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C0" w:rsidRPr="00634C9A" w:rsidRDefault="00822EC0" w:rsidP="00822EC0">
      <w:pPr>
        <w:jc w:val="center"/>
        <w:rPr>
          <w:color w:val="000000" w:themeColor="text1"/>
        </w:rPr>
      </w:pPr>
    </w:p>
    <w:p w:rsidR="00F22933" w:rsidRPr="00F22933" w:rsidRDefault="00F22933" w:rsidP="00F22933">
      <w:pPr>
        <w:jc w:val="center"/>
        <w:rPr>
          <w:bCs/>
          <w:sz w:val="28"/>
          <w:szCs w:val="28"/>
        </w:rPr>
      </w:pPr>
      <w:r w:rsidRPr="00F22933">
        <w:rPr>
          <w:bCs/>
          <w:sz w:val="28"/>
          <w:szCs w:val="28"/>
        </w:rPr>
        <w:t>МУНИЦИПАЛЬНОЕ ОБРАЗОВАНИЕ</w:t>
      </w:r>
    </w:p>
    <w:p w:rsidR="00F22933" w:rsidRPr="00F22933" w:rsidRDefault="00F22933" w:rsidP="00F22933">
      <w:pPr>
        <w:jc w:val="center"/>
        <w:rPr>
          <w:bCs/>
          <w:sz w:val="28"/>
          <w:szCs w:val="28"/>
        </w:rPr>
      </w:pPr>
      <w:r w:rsidRPr="00F22933">
        <w:rPr>
          <w:bCs/>
          <w:sz w:val="28"/>
          <w:szCs w:val="28"/>
        </w:rPr>
        <w:t>«НОВОЮГИНСКОЕ СЕЛЬСКОЕ ПОСЕЛЕНИЕ»</w:t>
      </w:r>
    </w:p>
    <w:p w:rsidR="00F22933" w:rsidRPr="00F22933" w:rsidRDefault="00F22933" w:rsidP="00F229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НОВОЮГИНСКОГО СЕЛЬСКОГО ПОСЕЛЕНИЯ</w:t>
      </w:r>
      <w:r w:rsidRPr="00F22933">
        <w:rPr>
          <w:bCs/>
          <w:sz w:val="28"/>
          <w:szCs w:val="28"/>
        </w:rPr>
        <w:t xml:space="preserve"> ТОМСКОЙ ОБЛАСТИ</w:t>
      </w:r>
    </w:p>
    <w:p w:rsidR="00F22933" w:rsidRPr="00F22933" w:rsidRDefault="00F22933" w:rsidP="00F22933">
      <w:pPr>
        <w:jc w:val="center"/>
        <w:rPr>
          <w:bCs/>
          <w:sz w:val="28"/>
          <w:szCs w:val="28"/>
        </w:rPr>
      </w:pPr>
    </w:p>
    <w:p w:rsidR="00F22933" w:rsidRPr="00F22933" w:rsidRDefault="00F22933" w:rsidP="00F22933">
      <w:pPr>
        <w:jc w:val="both"/>
        <w:rPr>
          <w:b/>
          <w:bCs/>
          <w:sz w:val="28"/>
          <w:szCs w:val="28"/>
        </w:rPr>
      </w:pPr>
      <w:r w:rsidRPr="00F22933">
        <w:rPr>
          <w:b/>
          <w:bCs/>
          <w:sz w:val="28"/>
          <w:szCs w:val="28"/>
        </w:rPr>
        <w:t xml:space="preserve">АДМИНИСТРАЦИЯ НОВОЮГИНСКОГО СЕЛЬСКОГО ПОСЕЛЕНИЯ </w:t>
      </w:r>
    </w:p>
    <w:p w:rsidR="00F22933" w:rsidRPr="00F22933" w:rsidRDefault="00F22933" w:rsidP="00F22933">
      <w:pPr>
        <w:jc w:val="both"/>
        <w:outlineLvl w:val="0"/>
        <w:rPr>
          <w:bCs/>
          <w:sz w:val="28"/>
          <w:szCs w:val="28"/>
        </w:rPr>
      </w:pPr>
    </w:p>
    <w:p w:rsidR="00F22933" w:rsidRPr="00F22933" w:rsidRDefault="00F22933" w:rsidP="00F22933">
      <w:pPr>
        <w:jc w:val="center"/>
        <w:outlineLvl w:val="0"/>
        <w:rPr>
          <w:b/>
          <w:bCs/>
          <w:sz w:val="28"/>
          <w:szCs w:val="28"/>
        </w:rPr>
      </w:pPr>
      <w:r w:rsidRPr="00F22933">
        <w:rPr>
          <w:b/>
          <w:bCs/>
          <w:sz w:val="28"/>
          <w:szCs w:val="28"/>
        </w:rPr>
        <w:t>ПОСТАНОВЛЕНИЕ</w:t>
      </w:r>
    </w:p>
    <w:p w:rsidR="00F22933" w:rsidRPr="00F22933" w:rsidRDefault="00F22933" w:rsidP="00F22933">
      <w:pPr>
        <w:jc w:val="both"/>
        <w:rPr>
          <w:b/>
          <w:bCs/>
          <w:sz w:val="28"/>
          <w:szCs w:val="28"/>
        </w:rPr>
      </w:pPr>
    </w:p>
    <w:p w:rsidR="00822EC0" w:rsidRPr="00634C9A" w:rsidRDefault="00822EC0" w:rsidP="00822EC0">
      <w:pPr>
        <w:jc w:val="center"/>
        <w:rPr>
          <w:color w:val="000000" w:themeColor="text1"/>
          <w:sz w:val="28"/>
          <w:szCs w:val="28"/>
        </w:rPr>
      </w:pPr>
    </w:p>
    <w:p w:rsidR="00822EC0" w:rsidRPr="00634C9A" w:rsidRDefault="00822EC0" w:rsidP="00822EC0">
      <w:pPr>
        <w:jc w:val="center"/>
        <w:rPr>
          <w:color w:val="000000" w:themeColor="text1"/>
          <w:sz w:val="28"/>
          <w:szCs w:val="28"/>
        </w:rPr>
      </w:pPr>
    </w:p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2367"/>
        <w:gridCol w:w="5580"/>
        <w:gridCol w:w="2543"/>
      </w:tblGrid>
      <w:tr w:rsidR="00822EC0" w:rsidRPr="00634C9A" w:rsidTr="000B61B7">
        <w:tc>
          <w:tcPr>
            <w:tcW w:w="2367" w:type="dxa"/>
          </w:tcPr>
          <w:p w:rsidR="00822EC0" w:rsidRPr="00634C9A" w:rsidRDefault="0065166E" w:rsidP="0065166E">
            <w:pPr>
              <w:ind w:left="4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18.03</w:t>
            </w:r>
            <w:r w:rsidR="00F22933">
              <w:rPr>
                <w:color w:val="000000" w:themeColor="text1"/>
                <w:sz w:val="28"/>
                <w:szCs w:val="28"/>
              </w:rPr>
              <w:t>.201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822EC0" w:rsidRPr="00634C9A" w:rsidRDefault="00822EC0" w:rsidP="000B61B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dxa"/>
          </w:tcPr>
          <w:p w:rsidR="00822EC0" w:rsidRPr="00634C9A" w:rsidRDefault="0065166E" w:rsidP="00F22933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7</w:t>
            </w:r>
          </w:p>
        </w:tc>
      </w:tr>
      <w:tr w:rsidR="00822EC0" w:rsidRPr="00634C9A" w:rsidTr="000B61B7">
        <w:tc>
          <w:tcPr>
            <w:tcW w:w="7947" w:type="dxa"/>
            <w:gridSpan w:val="2"/>
          </w:tcPr>
          <w:p w:rsidR="00822EC0" w:rsidRPr="00634C9A" w:rsidRDefault="00822EC0" w:rsidP="000B61B7">
            <w:pPr>
              <w:ind w:left="459"/>
              <w:rPr>
                <w:color w:val="000000" w:themeColor="text1"/>
                <w:sz w:val="28"/>
                <w:szCs w:val="28"/>
              </w:rPr>
            </w:pPr>
          </w:p>
          <w:p w:rsidR="00822EC0" w:rsidRPr="00634C9A" w:rsidRDefault="00822EC0" w:rsidP="00DC0F97">
            <w:pPr>
              <w:ind w:left="459" w:right="-2793"/>
              <w:rPr>
                <w:color w:val="000000" w:themeColor="text1"/>
                <w:sz w:val="28"/>
                <w:szCs w:val="28"/>
              </w:rPr>
            </w:pPr>
            <w:r w:rsidRPr="00634C9A">
              <w:rPr>
                <w:color w:val="000000" w:themeColor="text1"/>
                <w:sz w:val="28"/>
                <w:szCs w:val="28"/>
              </w:rPr>
              <w:t xml:space="preserve">с. </w:t>
            </w:r>
            <w:r w:rsidR="00DC0F97">
              <w:rPr>
                <w:color w:val="000000" w:themeColor="text1"/>
                <w:sz w:val="28"/>
                <w:szCs w:val="28"/>
              </w:rPr>
              <w:t>Новоюгино</w:t>
            </w:r>
          </w:p>
        </w:tc>
        <w:tc>
          <w:tcPr>
            <w:tcW w:w="2543" w:type="dxa"/>
          </w:tcPr>
          <w:p w:rsidR="00822EC0" w:rsidRPr="00634C9A" w:rsidRDefault="00822EC0" w:rsidP="000B61B7">
            <w:pPr>
              <w:rPr>
                <w:color w:val="000000" w:themeColor="text1"/>
              </w:rPr>
            </w:pPr>
          </w:p>
        </w:tc>
      </w:tr>
    </w:tbl>
    <w:p w:rsidR="00822EC0" w:rsidRPr="00634C9A" w:rsidRDefault="00822EC0" w:rsidP="00822EC0">
      <w:pPr>
        <w:jc w:val="center"/>
        <w:rPr>
          <w:color w:val="000000" w:themeColor="text1"/>
        </w:rPr>
      </w:pPr>
    </w:p>
    <w:tbl>
      <w:tblPr>
        <w:tblW w:w="10916" w:type="dxa"/>
        <w:tblInd w:w="-34" w:type="dxa"/>
        <w:tblLook w:val="0000" w:firstRow="0" w:lastRow="0" w:firstColumn="0" w:lastColumn="0" w:noHBand="0" w:noVBand="0"/>
      </w:tblPr>
      <w:tblGrid>
        <w:gridCol w:w="10490"/>
        <w:gridCol w:w="426"/>
      </w:tblGrid>
      <w:tr w:rsidR="00822EC0" w:rsidRPr="00634C9A" w:rsidTr="000B61B7">
        <w:tc>
          <w:tcPr>
            <w:tcW w:w="10490" w:type="dxa"/>
          </w:tcPr>
          <w:p w:rsidR="00822EC0" w:rsidRPr="00634C9A" w:rsidRDefault="00822EC0" w:rsidP="000B61B7">
            <w:pPr>
              <w:autoSpaceDE w:val="0"/>
              <w:autoSpaceDN w:val="0"/>
              <w:adjustRightInd w:val="0"/>
              <w:ind w:right="4995" w:firstLine="426"/>
              <w:jc w:val="both"/>
              <w:rPr>
                <w:color w:val="000000" w:themeColor="text1"/>
              </w:rPr>
            </w:pPr>
            <w:bookmarkStart w:id="0" w:name="OLE_LINK1"/>
            <w:bookmarkStart w:id="1" w:name="OLE_LINK2"/>
            <w:r w:rsidRPr="00634C9A">
              <w:rPr>
                <w:color w:val="000000" w:themeColor="text1"/>
              </w:rPr>
              <w:t xml:space="preserve"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</w:t>
            </w:r>
            <w:r w:rsidR="00F22933">
              <w:rPr>
                <w:color w:val="000000" w:themeColor="text1"/>
              </w:rPr>
              <w:t xml:space="preserve">территории </w:t>
            </w:r>
            <w:r w:rsidRPr="00634C9A">
              <w:rPr>
                <w:color w:val="000000" w:themeColor="text1"/>
              </w:rPr>
              <w:t xml:space="preserve">муниципального образования  </w:t>
            </w:r>
            <w:r w:rsidR="00F22933">
              <w:rPr>
                <w:color w:val="000000" w:themeColor="text1"/>
              </w:rPr>
              <w:t>«Новоюгинское сельское поселение»</w:t>
            </w:r>
            <w:bookmarkEnd w:id="0"/>
            <w:bookmarkEnd w:id="1"/>
          </w:p>
        </w:tc>
        <w:tc>
          <w:tcPr>
            <w:tcW w:w="426" w:type="dxa"/>
          </w:tcPr>
          <w:p w:rsidR="00822EC0" w:rsidRPr="00634C9A" w:rsidRDefault="00822EC0" w:rsidP="000B61B7">
            <w:pPr>
              <w:ind w:firstLine="426"/>
              <w:rPr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XSpec="center" w:tblpY="272"/>
        <w:tblW w:w="10065" w:type="dxa"/>
        <w:tblLook w:val="0000" w:firstRow="0" w:lastRow="0" w:firstColumn="0" w:lastColumn="0" w:noHBand="0" w:noVBand="0"/>
      </w:tblPr>
      <w:tblGrid>
        <w:gridCol w:w="10065"/>
      </w:tblGrid>
      <w:tr w:rsidR="00822EC0" w:rsidRPr="00634C9A" w:rsidTr="000B61B7">
        <w:trPr>
          <w:trHeight w:val="2932"/>
        </w:trPr>
        <w:tc>
          <w:tcPr>
            <w:tcW w:w="10065" w:type="dxa"/>
          </w:tcPr>
          <w:p w:rsidR="00822EC0" w:rsidRPr="00634C9A" w:rsidRDefault="00822EC0" w:rsidP="000B61B7">
            <w:pPr>
              <w:ind w:firstLine="426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</w:rPr>
      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      </w:r>
          </w:p>
          <w:p w:rsidR="00822EC0" w:rsidRPr="00634C9A" w:rsidRDefault="00822EC0" w:rsidP="000B61B7">
            <w:pPr>
              <w:ind w:firstLine="426"/>
              <w:rPr>
                <w:color w:val="000000" w:themeColor="text1"/>
              </w:rPr>
            </w:pPr>
            <w:r w:rsidRPr="00634C9A">
              <w:rPr>
                <w:color w:val="000000" w:themeColor="text1"/>
              </w:rPr>
              <w:t>ПОСТАНОВЛЯЮ:</w:t>
            </w:r>
          </w:p>
          <w:p w:rsidR="00822EC0" w:rsidRPr="00634C9A" w:rsidRDefault="00822EC0" w:rsidP="000B61B7">
            <w:pPr>
              <w:pStyle w:val="a9"/>
              <w:spacing w:after="0"/>
              <w:ind w:left="0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1.Утвердить Административный регламент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</w:t>
            </w:r>
            <w:r w:rsidR="00F22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 </w:t>
            </w: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F22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«Новоюгинское сельское поселение»</w:t>
            </w: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 приложению.</w:t>
            </w:r>
          </w:p>
          <w:p w:rsidR="00822EC0" w:rsidRPr="00634C9A" w:rsidRDefault="00822EC0" w:rsidP="000B61B7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22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Обнародовать настоящее постановление в установленном порядке</w:t>
            </w: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22EC0" w:rsidRPr="00634C9A" w:rsidRDefault="00822EC0" w:rsidP="00F22933">
            <w:pPr>
              <w:ind w:firstLine="426"/>
              <w:rPr>
                <w:color w:val="000000" w:themeColor="text1"/>
              </w:rPr>
            </w:pPr>
          </w:p>
        </w:tc>
      </w:tr>
    </w:tbl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F22933" w:rsidRPr="00F22933" w:rsidRDefault="00F22933" w:rsidP="00F22933">
      <w:pPr>
        <w:autoSpaceDE w:val="0"/>
        <w:autoSpaceDN w:val="0"/>
        <w:adjustRightInd w:val="0"/>
        <w:contextualSpacing/>
        <w:jc w:val="both"/>
      </w:pPr>
      <w:r w:rsidRPr="00F22933">
        <w:t xml:space="preserve">Глава </w:t>
      </w:r>
      <w:r w:rsidRPr="00F22933">
        <w:rPr>
          <w:bCs/>
        </w:rPr>
        <w:t>Новоюгинского</w:t>
      </w:r>
      <w:r w:rsidRPr="00F22933">
        <w:t xml:space="preserve"> сельского поселения                             О.А. Клейнфельдер</w:t>
      </w:r>
    </w:p>
    <w:p w:rsidR="00F22933" w:rsidRPr="00F22933" w:rsidRDefault="00F22933" w:rsidP="00F22933">
      <w:pPr>
        <w:jc w:val="both"/>
        <w:rPr>
          <w:sz w:val="12"/>
          <w:szCs w:val="12"/>
        </w:rPr>
      </w:pPr>
    </w:p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822EC0" w:rsidRPr="00634C9A" w:rsidRDefault="00822EC0" w:rsidP="00822EC0">
      <w:pPr>
        <w:rPr>
          <w:color w:val="000000" w:themeColor="text1"/>
          <w:sz w:val="18"/>
          <w:szCs w:val="18"/>
        </w:rPr>
      </w:pPr>
    </w:p>
    <w:p w:rsidR="00F22933" w:rsidRDefault="00F22933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F22933" w:rsidRDefault="00F22933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F22933" w:rsidRDefault="00F22933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F22933" w:rsidRDefault="00F22933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F22933" w:rsidRDefault="00F22933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F22933" w:rsidRDefault="00F22933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F22933" w:rsidRDefault="00F22933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F22933" w:rsidRDefault="00F22933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F22933" w:rsidRDefault="00F22933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634C9A">
        <w:rPr>
          <w:color w:val="000000" w:themeColor="text1"/>
        </w:rPr>
        <w:lastRenderedPageBreak/>
        <w:t>Утвержден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634C9A">
        <w:rPr>
          <w:color w:val="000000" w:themeColor="text1"/>
        </w:rPr>
        <w:t>постановлением Администрации</w:t>
      </w:r>
    </w:p>
    <w:p w:rsidR="00822EC0" w:rsidRPr="00634C9A" w:rsidRDefault="00F22933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Новоюгинского сельского поселения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от </w:t>
      </w:r>
      <w:r w:rsidR="0065166E">
        <w:rPr>
          <w:color w:val="000000" w:themeColor="text1"/>
        </w:rPr>
        <w:t>18.03.2015 № 7</w:t>
      </w:r>
      <w:bookmarkStart w:id="2" w:name="_GoBack"/>
      <w:bookmarkEnd w:id="2"/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right"/>
        <w:rPr>
          <w:color w:val="000000" w:themeColor="text1"/>
        </w:rPr>
      </w:pPr>
      <w:r w:rsidRPr="00634C9A">
        <w:rPr>
          <w:color w:val="000000" w:themeColor="text1"/>
        </w:rPr>
        <w:t>Приложение</w:t>
      </w:r>
    </w:p>
    <w:p w:rsidR="00822EC0" w:rsidRPr="00634C9A" w:rsidRDefault="00822EC0" w:rsidP="00822EC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</w:t>
      </w:r>
    </w:p>
    <w:p w:rsidR="00822EC0" w:rsidRPr="00634C9A" w:rsidRDefault="00822EC0" w:rsidP="00822EC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proofErr w:type="gramEnd"/>
    </w:p>
    <w:p w:rsidR="00822EC0" w:rsidRPr="00634C9A" w:rsidRDefault="00822EC0" w:rsidP="00822EC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«ВЫДАЧА И ПРОДЛЕНИЕ СРОКА ДЕЙСТВИЯ РАЗРЕШЕНИЙ</w:t>
      </w:r>
    </w:p>
    <w:p w:rsidR="00822EC0" w:rsidRPr="00634C9A" w:rsidRDefault="00822EC0" w:rsidP="00822EC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СТРОИТЕЛЬСТВО, РЕКОНСТРУКЦИЮ ОБЪЕКТОВ  КАПИТАЛЬНОГО СТРОИТЕЛЬСТВА, РАСПОЛОЖЕННЫХ НА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МУНИЦЦИПАЛЬНОГО  ОБРАЗОВАНИЯ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>«НОВОЮГИНСКОЕ СЕЛЬСКОЕ ПОСЕЛЕНИЕ»</w:t>
      </w:r>
    </w:p>
    <w:p w:rsidR="00822EC0" w:rsidRPr="00634C9A" w:rsidRDefault="00822EC0" w:rsidP="00822EC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634C9A">
        <w:rPr>
          <w:color w:val="000000" w:themeColor="text1"/>
        </w:rPr>
        <w:t>1. Общие положения</w:t>
      </w:r>
    </w:p>
    <w:p w:rsidR="00822EC0" w:rsidRPr="00634C9A" w:rsidRDefault="00822EC0" w:rsidP="00822EC0">
      <w:pPr>
        <w:shd w:val="clear" w:color="auto" w:fill="FFFFFF"/>
        <w:tabs>
          <w:tab w:val="left" w:pos="1315"/>
          <w:tab w:val="left" w:pos="3240"/>
          <w:tab w:val="left" w:pos="5347"/>
        </w:tabs>
        <w:jc w:val="both"/>
        <w:rPr>
          <w:color w:val="000000" w:themeColor="text1"/>
        </w:rPr>
      </w:pPr>
    </w:p>
    <w:p w:rsidR="00822EC0" w:rsidRPr="00634C9A" w:rsidRDefault="00822EC0" w:rsidP="00822EC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34C9A">
        <w:rPr>
          <w:bCs/>
          <w:color w:val="000000" w:themeColor="text1"/>
        </w:rPr>
        <w:t xml:space="preserve">1.1. </w:t>
      </w:r>
      <w:proofErr w:type="gramStart"/>
      <w:r w:rsidRPr="00634C9A">
        <w:rPr>
          <w:bCs/>
          <w:color w:val="000000" w:themeColor="text1"/>
        </w:rPr>
        <w:t>Настоящий Административный регламент предоставления муниципальной услуги «</w:t>
      </w:r>
      <w:r w:rsidRPr="00634C9A">
        <w:rPr>
          <w:color w:val="000000" w:themeColor="text1"/>
        </w:rPr>
        <w:t xml:space="preserve">Выдача и продление срока действия разрешений на строительство,  реконструкцию объектов капитального строительства, расположенных на </w:t>
      </w:r>
      <w:r w:rsidR="00F22933">
        <w:rPr>
          <w:color w:val="000000" w:themeColor="text1"/>
        </w:rPr>
        <w:t xml:space="preserve">территории </w:t>
      </w:r>
      <w:r w:rsidRPr="00634C9A">
        <w:rPr>
          <w:color w:val="000000" w:themeColor="text1"/>
        </w:rPr>
        <w:t xml:space="preserve">муниципального образования </w:t>
      </w:r>
      <w:r w:rsidR="00F22933">
        <w:rPr>
          <w:color w:val="000000" w:themeColor="text1"/>
        </w:rPr>
        <w:t>«Новоюгинское сельское поселение»</w:t>
      </w:r>
      <w:r w:rsidRPr="00634C9A">
        <w:rPr>
          <w:bCs/>
          <w:color w:val="000000" w:themeColor="text1"/>
        </w:rPr>
        <w:t xml:space="preserve"> (далее – Административный регламент) </w:t>
      </w:r>
      <w:r w:rsidRPr="00634C9A">
        <w:rPr>
          <w:color w:val="000000" w:themeColor="text1"/>
        </w:rPr>
        <w:t xml:space="preserve">определяет сроки и последовательность действий (административные процедуры) при осуществлении полномочий по выдаче разрешений на строительство, реконструкцию объектов капитального строительства на территории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, (далее -  «муниципальная услуга»).</w:t>
      </w:r>
      <w:proofErr w:type="gramEnd"/>
    </w:p>
    <w:p w:rsidR="00822EC0" w:rsidRPr="00634C9A" w:rsidRDefault="00822EC0" w:rsidP="00822EC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822EC0" w:rsidRPr="00634C9A" w:rsidRDefault="00822EC0" w:rsidP="00822EC0">
      <w:pPr>
        <w:pStyle w:val="a9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822EC0" w:rsidRPr="00634C9A" w:rsidRDefault="00822EC0" w:rsidP="00822EC0">
      <w:pPr>
        <w:pStyle w:val="a9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822EC0" w:rsidRPr="00634C9A" w:rsidRDefault="00822EC0" w:rsidP="00822EC0">
      <w:pPr>
        <w:pStyle w:val="a9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непосредственно специалистами Администрации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«</w:t>
      </w:r>
      <w:r w:rsidR="00BF27A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Специалистом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»);</w:t>
      </w:r>
    </w:p>
    <w:p w:rsidR="00822EC0" w:rsidRPr="00634C9A" w:rsidRDefault="00822EC0" w:rsidP="00822EC0">
      <w:pPr>
        <w:pStyle w:val="a9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- с использованием информационных</w:t>
      </w:r>
      <w:r w:rsidRPr="00634C9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стендов;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- с использование сре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язи.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Место нахождения Администрации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: 6367</w:t>
      </w:r>
      <w:r w:rsidR="00BF27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Томская область, </w:t>
      </w:r>
      <w:proofErr w:type="spell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с. </w:t>
      </w:r>
      <w:r w:rsidR="00BF27AC">
        <w:rPr>
          <w:rFonts w:ascii="Times New Roman" w:hAnsi="Times New Roman" w:cs="Times New Roman"/>
          <w:color w:val="000000" w:themeColor="text1"/>
          <w:sz w:val="24"/>
          <w:szCs w:val="24"/>
        </w:rPr>
        <w:t>Новоюгино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BF27AC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r w:rsidR="00BF27AC">
        <w:rPr>
          <w:rFonts w:ascii="Times New Roman" w:hAnsi="Times New Roman" w:cs="Times New Roman"/>
          <w:color w:val="000000" w:themeColor="text1"/>
          <w:sz w:val="24"/>
          <w:szCs w:val="24"/>
        </w:rPr>
        <w:t>44/2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Информацию о месте нахождения Администрации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, графике работы можно получить по телефонам 8 (38253</w:t>
      </w:r>
      <w:r w:rsidR="00BF27AC">
        <w:rPr>
          <w:rFonts w:ascii="Times New Roman" w:hAnsi="Times New Roman" w:cs="Times New Roman"/>
          <w:color w:val="000000" w:themeColor="text1"/>
          <w:sz w:val="24"/>
          <w:szCs w:val="24"/>
        </w:rPr>
        <w:t>)37132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официальном сайте </w:t>
      </w:r>
      <w:r w:rsidRPr="00634C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Администрации </w:t>
      </w:r>
      <w:r w:rsidR="00F2293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hyperlink r:id="rId10" w:history="1">
        <w:r w:rsidR="00BF27AC" w:rsidRPr="006829CB">
          <w:rPr>
            <w:rStyle w:val="a4"/>
            <w:rFonts w:ascii="Times New Roman" w:hAnsi="Times New Roman" w:cs="Times New Roman"/>
            <w:sz w:val="24"/>
            <w:szCs w:val="24"/>
          </w:rPr>
          <w:t>http://www.novougino.kargasok.ru</w:t>
        </w:r>
      </w:hyperlink>
      <w:r w:rsidR="00BF27AC">
        <w:rPr>
          <w:rFonts w:ascii="Times New Roman" w:hAnsi="Times New Roman" w:cs="Times New Roman"/>
          <w:sz w:val="24"/>
          <w:szCs w:val="24"/>
        </w:rPr>
        <w:t xml:space="preserve"> </w:t>
      </w:r>
      <w:r w:rsidRPr="00BF27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1.6. </w:t>
      </w:r>
      <w:proofErr w:type="gramStart"/>
      <w:r w:rsidRPr="00634C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Информация о муниципальной услуге размещена на официальном сайте Администрации </w:t>
      </w:r>
      <w:r w:rsidR="00F2293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в сети Интернет по адресу: </w:t>
      </w:r>
      <w:hyperlink r:id="rId11" w:history="1">
        <w:r w:rsidR="00BF27AC" w:rsidRPr="006829CB">
          <w:rPr>
            <w:rStyle w:val="a4"/>
            <w:rFonts w:ascii="Times New Roman" w:hAnsi="Times New Roman" w:cs="Times New Roman"/>
            <w:sz w:val="24"/>
            <w:szCs w:val="24"/>
          </w:rPr>
          <w:t>http://www.novougino.kargasok.ru/content/reglamenty</w:t>
        </w:r>
      </w:hyperlink>
      <w:r w:rsidR="00BF27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34C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12" w:history="1"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www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.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pgs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.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tomsk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.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gov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.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ru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/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portal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/</w:t>
        </w:r>
      </w:hyperlink>
      <w:r w:rsidRPr="00634C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3" w:history="1"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www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.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gosuslugi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.</w:t>
        </w:r>
        <w:r w:rsidRPr="00634C9A">
          <w:rPr>
            <w:rStyle w:val="a4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ru</w:t>
        </w:r>
      </w:hyperlink>
      <w:r w:rsidRPr="00634C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proofErr w:type="gramEnd"/>
    </w:p>
    <w:p w:rsidR="00822EC0" w:rsidRPr="00634C9A" w:rsidRDefault="00822EC0" w:rsidP="00822EC0">
      <w:pPr>
        <w:pStyle w:val="a9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1.7. Режим работы  Администрации </w:t>
      </w:r>
      <w:r w:rsidR="00F22933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:</w:t>
      </w:r>
      <w:r w:rsidRPr="00634C9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6100"/>
      </w:tblGrid>
      <w:tr w:rsidR="00822EC0" w:rsidRPr="00634C9A" w:rsidTr="000B61B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-1"/>
              </w:rPr>
              <w:t>Понедельник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822EC0" w:rsidRPr="00634C9A" w:rsidTr="000B61B7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-2"/>
              </w:rPr>
              <w:t>Вторник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822EC0" w:rsidRPr="00634C9A" w:rsidTr="000B61B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-3"/>
              </w:rPr>
              <w:lastRenderedPageBreak/>
              <w:t>Среда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822EC0" w:rsidRPr="00634C9A" w:rsidTr="000B61B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-1"/>
              </w:rPr>
              <w:t>Четверг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822EC0" w:rsidRPr="00634C9A" w:rsidTr="000B61B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-1"/>
              </w:rPr>
              <w:t>Пятница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3"/>
              </w:rPr>
              <w:t>9.00-17.00 (перерыв 13.00-14.00)</w:t>
            </w:r>
          </w:p>
        </w:tc>
      </w:tr>
      <w:tr w:rsidR="00822EC0" w:rsidRPr="00634C9A" w:rsidTr="000B61B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-1"/>
              </w:rPr>
              <w:t>Суббота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-2"/>
              </w:rPr>
              <w:t>выходной день</w:t>
            </w:r>
          </w:p>
        </w:tc>
      </w:tr>
      <w:tr w:rsidR="00822EC0" w:rsidRPr="00634C9A" w:rsidTr="000B61B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-2"/>
              </w:rPr>
              <w:t>Воскресенье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EC0" w:rsidRPr="00634C9A" w:rsidRDefault="00822EC0" w:rsidP="000B61B7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634C9A">
              <w:rPr>
                <w:color w:val="000000" w:themeColor="text1"/>
                <w:spacing w:val="-2"/>
              </w:rPr>
              <w:t>выходной день</w:t>
            </w:r>
          </w:p>
        </w:tc>
      </w:tr>
    </w:tbl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Часы приема специалистов: понедельник </w:t>
      </w:r>
      <w:r w:rsidRPr="00634C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– пятница с 09.00 до 17.15.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1.8. Индивидуальное устное информирование заявителя.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о ходе предоставления муниципальной услуги </w:t>
      </w:r>
      <w:r w:rsidRPr="00634C9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осуществляется специалистами </w:t>
      </w:r>
      <w:r w:rsidRPr="00634C9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 непосредственно личном контакте с заявителями</w:t>
      </w:r>
      <w:r w:rsidRPr="00634C9A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, а также с использованием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почтовой, телефонной связи.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сообщается по телефону для справок 8 (38253) </w:t>
      </w:r>
      <w:r w:rsidR="00BF27AC">
        <w:rPr>
          <w:rFonts w:ascii="Times New Roman" w:hAnsi="Times New Roman" w:cs="Times New Roman"/>
          <w:color w:val="000000" w:themeColor="text1"/>
          <w:sz w:val="24"/>
          <w:szCs w:val="24"/>
        </w:rPr>
        <w:t>37132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четко и подробно проинформировать обратившегося по интересующим вопросам.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634C9A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634C9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634C9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634C9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634C9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634C9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и что должен сделать). Разговор не должен продолжаться более 15 минут.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634C9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634C9A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634C9A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информирования, специалист </w:t>
      </w:r>
      <w:r w:rsidRPr="00634C9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634C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 поставленные вопросы.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634C9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сообщается при подаче документов.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1.10. Индивидуальное письменное информирование заявителя:</w:t>
      </w:r>
    </w:p>
    <w:p w:rsidR="00822EC0" w:rsidRPr="00634C9A" w:rsidRDefault="00822EC0" w:rsidP="00822EC0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обращение лично либо передает </w:t>
      </w:r>
      <w:r w:rsidRPr="00634C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обращение специалисту для подготовки ответа.</w:t>
      </w:r>
      <w:r w:rsidRPr="00634C9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634C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634C9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исполнителя. Ответ направляется в письменном виде</w:t>
      </w:r>
      <w:r w:rsidRPr="00634C9A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634C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634C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 даты регистрации</w:t>
      </w:r>
      <w:proofErr w:type="gramEnd"/>
      <w:r w:rsidRPr="00634C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обращения.</w:t>
      </w:r>
    </w:p>
    <w:p w:rsidR="00822EC0" w:rsidRPr="00634C9A" w:rsidRDefault="00822EC0" w:rsidP="00822EC0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1.11. Требования к информационным стендам. И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22EC0" w:rsidRPr="00634C9A" w:rsidRDefault="00822EC0" w:rsidP="00822EC0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текст настоящего Административного регламента;</w:t>
      </w:r>
    </w:p>
    <w:p w:rsidR="00822EC0" w:rsidRPr="00634C9A" w:rsidRDefault="00822EC0" w:rsidP="00822EC0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ФИО Главы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822EC0" w:rsidRPr="00634C9A" w:rsidRDefault="00822EC0" w:rsidP="00822EC0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822EC0" w:rsidRPr="00634C9A" w:rsidRDefault="00822EC0" w:rsidP="00822EC0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822EC0" w:rsidRPr="00634C9A" w:rsidRDefault="00822EC0" w:rsidP="00822EC0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формы заявлений в количестве не менее 10 экз.</w:t>
      </w:r>
    </w:p>
    <w:p w:rsidR="00822EC0" w:rsidRPr="00634C9A" w:rsidRDefault="00822EC0" w:rsidP="00822EC0">
      <w:pPr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634C9A">
        <w:rPr>
          <w:rStyle w:val="a7"/>
          <w:rFonts w:eastAsiaTheme="minorEastAsia"/>
          <w:color w:val="000000" w:themeColor="text1"/>
        </w:rPr>
        <w:t>2. Стандарт предоставления муниципальной услуги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 2. 1. Наименование муниципальной услуги - выдача и продление срока действия разрешений на строительство, реконструкцию объектов капитального строительства расположенных на </w:t>
      </w:r>
      <w:r w:rsidR="00F22933">
        <w:rPr>
          <w:color w:val="000000" w:themeColor="text1"/>
        </w:rPr>
        <w:t xml:space="preserve">территории </w:t>
      </w:r>
      <w:r w:rsidRPr="00634C9A">
        <w:rPr>
          <w:color w:val="000000" w:themeColor="text1"/>
        </w:rPr>
        <w:t xml:space="preserve">муниципального образования </w:t>
      </w:r>
      <w:r w:rsidR="00F22933">
        <w:rPr>
          <w:color w:val="000000" w:themeColor="text1"/>
        </w:rPr>
        <w:t>«Новоюгинское сельское поселение»</w:t>
      </w:r>
      <w:r w:rsidRPr="00634C9A">
        <w:rPr>
          <w:color w:val="000000" w:themeColor="text1"/>
        </w:rPr>
        <w:t xml:space="preserve"> (далее – разрешение). </w:t>
      </w:r>
    </w:p>
    <w:p w:rsidR="00822EC0" w:rsidRPr="00634C9A" w:rsidRDefault="00822EC0" w:rsidP="00822EC0">
      <w:pPr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2.2.  Муниципальную услугу предоставляет  Администрация 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 в лице </w:t>
      </w:r>
      <w:r w:rsidR="00D649B9">
        <w:rPr>
          <w:color w:val="000000" w:themeColor="text1"/>
        </w:rPr>
        <w:t>специалиста Администрации Новоюгинского сельского поселения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2.3. При предоставлении муниципальной услуги специалист не вправе требовать от заявителя:</w:t>
      </w:r>
    </w:p>
    <w:p w:rsidR="00822EC0" w:rsidRPr="00634C9A" w:rsidRDefault="00822EC0" w:rsidP="00822EC0">
      <w:pPr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634C9A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634C9A">
          <w:rPr>
            <w:color w:val="000000" w:themeColor="text1"/>
          </w:rPr>
          <w:t>части 6 статьи</w:t>
        </w:r>
        <w:proofErr w:type="gramEnd"/>
        <w:r w:rsidRPr="00634C9A">
          <w:rPr>
            <w:color w:val="000000" w:themeColor="text1"/>
          </w:rPr>
          <w:t xml:space="preserve"> 7</w:t>
        </w:r>
      </w:hyperlink>
      <w:r w:rsidRPr="00634C9A">
        <w:rPr>
          <w:color w:val="000000" w:themeColor="text1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2.4</w:t>
      </w:r>
      <w:r w:rsidRPr="00634C9A">
        <w:rPr>
          <w:rFonts w:eastAsia="Arial CYR"/>
          <w:color w:val="000000" w:themeColor="text1"/>
        </w:rPr>
        <w:t xml:space="preserve">. </w:t>
      </w:r>
      <w:r w:rsidRPr="00634C9A">
        <w:rPr>
          <w:color w:val="000000" w:themeColor="text1"/>
        </w:rPr>
        <w:t xml:space="preserve">Результат </w:t>
      </w:r>
      <w:r w:rsidRPr="00634C9A">
        <w:rPr>
          <w:rFonts w:eastAsia="Arial CYR"/>
          <w:color w:val="000000" w:themeColor="text1"/>
        </w:rPr>
        <w:t>предоставления</w:t>
      </w:r>
      <w:r w:rsidRPr="00634C9A">
        <w:rPr>
          <w:color w:val="000000" w:themeColor="text1"/>
        </w:rPr>
        <w:t xml:space="preserve"> муниципальной  услуги: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2.4.1. Выдача заявителю  разрешения  на строительство, реконструкцию  объекта капитального строительства.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2.4.2.Продление срока действия разрешения на строительство, реконструкцию  объекта капитального строительства.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2.4.3. Отказ заявителю  в выдаче разрешения на строительство, реконструкцию  объекта капитального строительства.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2.4.4. Отказ в продлении срока действия разрешения на строительство, реконструкцию  объекта капитального строительства.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2.5. Сроки предоставления муниципальной услуги.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Разрешение на строительство, реконструкцию объекта  капитального строительства выдается в течение 10 календарных дней со дня регистрации заявления.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Продление разрешения на строительство, реконструкцию объекта  капитального строительства выдается в течение 30 календарных дней со  дня регистрации заявления.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2.6. Предоставление  муниципальной услуги осуществляется в соответствии: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2.6.1. Градостроительным кодексом Российской Федерации // "Российская газета", N 290, 30.12.2004;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2.6.2. Постановлением Правительства Российской Федерации от 24 ноября 2005 г. N 698 "О форме разрешения на строительство и форме разрешения на ввод объекта в эксплуатацию" // "Российская газета", N 275, 07.12.2005;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2.6.3. Приказом Министерства регионального развития Российской Федерации от 19 октября 2006 г. N 120 "Об утверждении Инструкции о порядке заполнения формы разрешения на строительство" // "Российская газета", N 257, 16.11.2006.              </w:t>
      </w:r>
    </w:p>
    <w:p w:rsidR="00822EC0" w:rsidRPr="00634C9A" w:rsidRDefault="00822EC0" w:rsidP="00822EC0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2.7. Перечень документов необходимых для предоставления муниципальной услуги по выдаче разрешения на строительство, реконструкцию объекта капитального строительства: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2.7.1. Заявителем представляются  следующие документы: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1) Заявление 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</w:t>
      </w:r>
      <w:r w:rsidRPr="00634C9A">
        <w:rPr>
          <w:color w:val="000000" w:themeColor="text1"/>
        </w:rPr>
        <w:lastRenderedPageBreak/>
        <w:t xml:space="preserve">сайте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</w:t>
      </w:r>
      <w:hyperlink r:id="rId15" w:history="1">
        <w:r w:rsidR="00F33837" w:rsidRPr="006829CB">
          <w:rPr>
            <w:rStyle w:val="a4"/>
            <w:lang w:val="en-US"/>
          </w:rPr>
          <w:t>http</w:t>
        </w:r>
        <w:r w:rsidR="00F33837" w:rsidRPr="00F33837">
          <w:rPr>
            <w:rStyle w:val="a4"/>
          </w:rPr>
          <w:t>://</w:t>
        </w:r>
        <w:r w:rsidR="00F33837" w:rsidRPr="006829CB">
          <w:rPr>
            <w:rStyle w:val="a4"/>
            <w:lang w:val="en-US"/>
          </w:rPr>
          <w:t>www</w:t>
        </w:r>
        <w:r w:rsidR="00F33837" w:rsidRPr="00F33837">
          <w:rPr>
            <w:rStyle w:val="a4"/>
          </w:rPr>
          <w:t>.</w:t>
        </w:r>
        <w:proofErr w:type="spellStart"/>
        <w:r w:rsidR="00F33837" w:rsidRPr="006829CB">
          <w:rPr>
            <w:rStyle w:val="a4"/>
            <w:lang w:val="en-US"/>
          </w:rPr>
          <w:t>novougino</w:t>
        </w:r>
        <w:proofErr w:type="spellEnd"/>
        <w:r w:rsidR="00F33837" w:rsidRPr="00F33837">
          <w:rPr>
            <w:rStyle w:val="a4"/>
          </w:rPr>
          <w:t>.</w:t>
        </w:r>
        <w:proofErr w:type="spellStart"/>
        <w:r w:rsidR="00F33837" w:rsidRPr="006829CB">
          <w:rPr>
            <w:rStyle w:val="a4"/>
            <w:lang w:val="en-US"/>
          </w:rPr>
          <w:t>kargasok</w:t>
        </w:r>
        <w:proofErr w:type="spellEnd"/>
        <w:r w:rsidR="00F33837" w:rsidRPr="00F33837">
          <w:rPr>
            <w:rStyle w:val="a4"/>
          </w:rPr>
          <w:t>.</w:t>
        </w:r>
        <w:proofErr w:type="spellStart"/>
        <w:r w:rsidR="00F33837" w:rsidRPr="006829CB">
          <w:rPr>
            <w:rStyle w:val="a4"/>
            <w:lang w:val="en-US"/>
          </w:rPr>
          <w:t>ru</w:t>
        </w:r>
        <w:proofErr w:type="spellEnd"/>
      </w:hyperlink>
      <w:r w:rsidR="00F33837">
        <w:rPr>
          <w:color w:val="000000" w:themeColor="text1"/>
        </w:rPr>
        <w:t xml:space="preserve"> </w:t>
      </w:r>
      <w:r w:rsidRPr="00634C9A">
        <w:rPr>
          <w:color w:val="000000" w:themeColor="text1"/>
        </w:rPr>
        <w:t xml:space="preserve">,  может быть отправлена по </w:t>
      </w:r>
      <w:proofErr w:type="gramStart"/>
      <w:r w:rsidRPr="00634C9A">
        <w:rPr>
          <w:color w:val="000000" w:themeColor="text1"/>
        </w:rPr>
        <w:t>просьбе заявителя на адрес</w:t>
      </w:r>
      <w:proofErr w:type="gramEnd"/>
      <w:r w:rsidRPr="00634C9A">
        <w:rPr>
          <w:color w:val="000000" w:themeColor="text1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, в многофункциональном центре  государственных и муниципальных услуг (далее – МФЦ);</w:t>
      </w:r>
    </w:p>
    <w:p w:rsidR="00822EC0" w:rsidRPr="00634C9A" w:rsidRDefault="00822EC0" w:rsidP="00822E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правоустанавливающие документы на земельный участок, если право не зарегистрировано в 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proofErr w:type="gramEnd"/>
      <w:r w:rsidRPr="00634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3) материалы, содержащиеся в проектной документации: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-  пояснительная записка;</w:t>
      </w:r>
    </w:p>
    <w:p w:rsidR="00D649B9" w:rsidRDefault="00D649B9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 </w:t>
      </w:r>
    </w:p>
    <w:p w:rsidR="00D649B9" w:rsidRDefault="00D649B9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</w:t>
      </w:r>
    </w:p>
    <w:p w:rsidR="00D649B9" w:rsidRDefault="00D649B9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схемы, отображающие архитектурные решения; </w:t>
      </w:r>
    </w:p>
    <w:p w:rsidR="00D649B9" w:rsidRPr="00D649B9" w:rsidRDefault="00D649B9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 (кроме объектов индивидуального жилищного строительства)</w:t>
      </w:r>
      <w:r w:rsidR="00B74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649B9" w:rsidRPr="00D649B9" w:rsidRDefault="00B7473D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</w:t>
      </w:r>
      <w:r w:rsidR="00D649B9"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азрешение на отклонение от предельных параметров разрешенного строительства, реконструкции (если застройщику было предоставлено такое разрешение)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649B9" w:rsidRPr="00D649B9" w:rsidRDefault="00B7473D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</w:t>
      </w:r>
      <w:r w:rsidR="00D649B9"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огласие всех правообладателей объекта капитального строительства (в случае осуществления реконструкции жилого дома блокированной застройки)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649B9" w:rsidRPr="00D649B9" w:rsidRDefault="00B7473D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</w:t>
      </w:r>
      <w:r w:rsidR="00D649B9"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ешение общего собрания собственников помещений в многоквартирном доме (в случае осуществления реконструкции многоквартирного дома, если в результате такой реконструкции не произойдет уменьшение размера общего имущества в многоквартирном доме)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649B9" w:rsidRPr="00D649B9" w:rsidRDefault="00B7473D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</w:t>
      </w:r>
      <w:r w:rsidR="00D649B9"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огласие всех собственников помещений в многоквартирном доме (в случае осуществления реконструкции многоквартирного дома, если в результате такой реконструкции произойдет уменьшение размера общего имущества в многоквартирном доме)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649B9" w:rsidRPr="00D649B9" w:rsidRDefault="00B7473D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</w:t>
      </w:r>
      <w:r w:rsidR="00D649B9"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оложительное заключение экспертизы проектной документации (если проектная документация подлежит экспертизе; не требуется для объектов индивидуального жилищного строительства)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649B9" w:rsidRPr="00D649B9" w:rsidRDefault="00B7473D" w:rsidP="00D649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</w:t>
      </w:r>
      <w:r w:rsidR="00D649B9"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видетельство об аккредитации юридического лица, выдавшего положительное заключение негосударственной экспертизы (если представлено заключение негосударственной экспертизы проектной документации)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7473D" w:rsidRDefault="00B7473D" w:rsidP="00D649B9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</w:t>
      </w:r>
      <w:r w:rsidR="00D649B9" w:rsidRPr="00D64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хема планировочной организации земельного участка (для объектов индивидуального жилищного строительства)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22EC0" w:rsidRPr="00634C9A" w:rsidRDefault="00822EC0" w:rsidP="00B7473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2.7.2.  </w:t>
      </w:r>
      <w:r w:rsidRPr="00634C9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Документы, запрашиваемые специалистом в рамках межведомственного взаимодействия или  полученные из Информационной системы обеспечения градостроительной деятельности (далее - ИСОГД), в случае если  заявитель не  представил  документы самостоятельно:</w:t>
      </w:r>
    </w:p>
    <w:p w:rsidR="00822EC0" w:rsidRPr="00634C9A" w:rsidRDefault="00822EC0" w:rsidP="00822E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в Едином</w:t>
      </w:r>
      <w:r w:rsidRPr="00634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государственном реестре прав на недвижимое имущество и сделок с ним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6" w:history="1">
        <w:r w:rsidRPr="00634C9A">
          <w:rPr>
            <w:color w:val="000000" w:themeColor="text1"/>
          </w:rPr>
          <w:t>статьей 40</w:t>
        </w:r>
      </w:hyperlink>
      <w:r w:rsidRPr="00634C9A">
        <w:rPr>
          <w:color w:val="000000" w:themeColor="text1"/>
        </w:rPr>
        <w:t xml:space="preserve"> Градостроительного Кодекса);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2.7.</w:t>
      </w:r>
      <w:r w:rsidR="00B7473D">
        <w:rPr>
          <w:color w:val="000000" w:themeColor="text1"/>
        </w:rPr>
        <w:t>3</w:t>
      </w:r>
      <w:r w:rsidRPr="00634C9A">
        <w:rPr>
          <w:color w:val="000000" w:themeColor="text1"/>
        </w:rPr>
        <w:t xml:space="preserve">. При продлении разрешения на строительство, реконструкцию объекта капитального строительства заявителем представляется  заявление  по утвержденной форме, согласно приложению 2 к настоящему регламенту.  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lastRenderedPageBreak/>
        <w:t xml:space="preserve">2.8. Для получения разрешения на </w:t>
      </w:r>
      <w:r w:rsidR="00A566B3">
        <w:rPr>
          <w:color w:val="000000" w:themeColor="text1"/>
        </w:rPr>
        <w:t xml:space="preserve">продление срока действия на </w:t>
      </w:r>
      <w:r w:rsidRPr="00634C9A">
        <w:rPr>
          <w:color w:val="000000" w:themeColor="text1"/>
        </w:rPr>
        <w:t xml:space="preserve">строительство, реконструкции объекта индивидуального жилищного строительства: 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2.8.1. Заявителем представляются  следующие документы: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1) Заявление  по утвержденной форме, согласно приложению </w:t>
      </w:r>
      <w:r w:rsidR="00A566B3">
        <w:rPr>
          <w:color w:val="000000" w:themeColor="text1"/>
        </w:rPr>
        <w:t>2</w:t>
      </w:r>
      <w:r w:rsidRPr="00634C9A">
        <w:rPr>
          <w:color w:val="000000" w:themeColor="text1"/>
        </w:rPr>
        <w:t xml:space="preserve"> к настоящему регламенту. Форма заявления доступна для копирования и заполнения в электронном виде на официальном сайте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</w:t>
      </w:r>
      <w:hyperlink r:id="rId17" w:history="1">
        <w:r w:rsidR="00B7473D" w:rsidRPr="006829CB">
          <w:rPr>
            <w:rStyle w:val="a4"/>
            <w:lang w:val="en-US"/>
          </w:rPr>
          <w:t>http</w:t>
        </w:r>
        <w:r w:rsidR="00B7473D" w:rsidRPr="00B7473D">
          <w:rPr>
            <w:rStyle w:val="a4"/>
          </w:rPr>
          <w:t>://</w:t>
        </w:r>
        <w:r w:rsidR="00B7473D" w:rsidRPr="006829CB">
          <w:rPr>
            <w:rStyle w:val="a4"/>
            <w:lang w:val="en-US"/>
          </w:rPr>
          <w:t>www</w:t>
        </w:r>
        <w:r w:rsidR="00B7473D" w:rsidRPr="00B7473D">
          <w:rPr>
            <w:rStyle w:val="a4"/>
          </w:rPr>
          <w:t>.</w:t>
        </w:r>
        <w:proofErr w:type="spellStart"/>
        <w:r w:rsidR="00B7473D" w:rsidRPr="006829CB">
          <w:rPr>
            <w:rStyle w:val="a4"/>
            <w:lang w:val="en-US"/>
          </w:rPr>
          <w:t>novougino</w:t>
        </w:r>
        <w:proofErr w:type="spellEnd"/>
        <w:r w:rsidR="00B7473D" w:rsidRPr="00B7473D">
          <w:rPr>
            <w:rStyle w:val="a4"/>
          </w:rPr>
          <w:t>.</w:t>
        </w:r>
        <w:proofErr w:type="spellStart"/>
        <w:r w:rsidR="00B7473D" w:rsidRPr="006829CB">
          <w:rPr>
            <w:rStyle w:val="a4"/>
            <w:lang w:val="en-US"/>
          </w:rPr>
          <w:t>kargasok</w:t>
        </w:r>
        <w:proofErr w:type="spellEnd"/>
        <w:r w:rsidR="00B7473D" w:rsidRPr="00B7473D">
          <w:rPr>
            <w:rStyle w:val="a4"/>
          </w:rPr>
          <w:t>.</w:t>
        </w:r>
        <w:proofErr w:type="spellStart"/>
        <w:r w:rsidR="00B7473D" w:rsidRPr="006829CB">
          <w:rPr>
            <w:rStyle w:val="a4"/>
            <w:lang w:val="en-US"/>
          </w:rPr>
          <w:t>ru</w:t>
        </w:r>
        <w:proofErr w:type="spellEnd"/>
      </w:hyperlink>
      <w:r w:rsidR="00B7473D">
        <w:rPr>
          <w:color w:val="000000" w:themeColor="text1"/>
        </w:rPr>
        <w:t xml:space="preserve"> </w:t>
      </w:r>
      <w:r w:rsidRPr="00634C9A">
        <w:rPr>
          <w:color w:val="000000" w:themeColor="text1"/>
        </w:rPr>
        <w:t xml:space="preserve">,  может быть отправлена по </w:t>
      </w:r>
      <w:proofErr w:type="gramStart"/>
      <w:r w:rsidRPr="00634C9A">
        <w:rPr>
          <w:color w:val="000000" w:themeColor="text1"/>
        </w:rPr>
        <w:t>просьбе заявителя на адрес</w:t>
      </w:r>
      <w:proofErr w:type="gramEnd"/>
      <w:r w:rsidRPr="00634C9A">
        <w:rPr>
          <w:color w:val="000000" w:themeColor="text1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, в многофункциональном центре  государственных и муниципальных услуг (далее – МФЦ);</w:t>
      </w:r>
    </w:p>
    <w:p w:rsidR="00A566B3" w:rsidRPr="00A566B3" w:rsidRDefault="00822EC0" w:rsidP="00A56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A566B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566B3" w:rsidRPr="00A566B3">
        <w:rPr>
          <w:rFonts w:ascii="Times New Roman" w:hAnsi="Times New Roman" w:cs="Times New Roman"/>
          <w:color w:val="000000" w:themeColor="text1"/>
          <w:sz w:val="24"/>
          <w:szCs w:val="24"/>
        </w:rPr>
        <w:t>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(если застройщиком привлекаются денежные средства на основании договоров участия в долевом строительстве, а также застройщик выбрал способ обеспечения исполнения обязательств по передаче жилого помещения по договору участия в долевом строительстве – страхование)</w:t>
      </w:r>
      <w:r w:rsidR="00A566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822EC0" w:rsidRPr="00A566B3" w:rsidRDefault="00A566B3" w:rsidP="00A566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д</w:t>
      </w:r>
      <w:r w:rsidRPr="00A566B3">
        <w:rPr>
          <w:rFonts w:ascii="Times New Roman" w:hAnsi="Times New Roman" w:cs="Times New Roman"/>
          <w:color w:val="000000" w:themeColor="text1"/>
          <w:sz w:val="24"/>
          <w:szCs w:val="24"/>
        </w:rPr>
        <w:t>оговор поручительства за надлежащее исполнение застройщиком обязательств по передаче жилого помещения по договору участия в долевом строительстве (если застройщиком привлекаются денежные средства на основании договоров участия в долевом строительстве, а также застройщик выбрал способ обеспечения исполнения обязательств по передаче жилого помещения по договору участия в долевом строительстве – поручительство банка)</w:t>
      </w:r>
      <w:r w:rsidR="00822EC0" w:rsidRPr="00A566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634C9A">
        <w:rPr>
          <w:color w:val="000000" w:themeColor="text1"/>
        </w:rPr>
        <w:t xml:space="preserve"> </w:t>
      </w:r>
      <w:proofErr w:type="gramStart"/>
      <w:r w:rsidRPr="00634C9A">
        <w:rPr>
          <w:color w:val="000000" w:themeColor="text1"/>
        </w:rPr>
        <w:t xml:space="preserve">Документы, необходимые для предоставления муниципальной услуги, могут быть представлены в Администрацию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634C9A">
        <w:rPr>
          <w:color w:val="000000" w:themeColor="text1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822EC0" w:rsidRPr="00634C9A" w:rsidRDefault="00822EC0" w:rsidP="00822E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2.8.2. Заявитель вправе 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следующие документы</w:t>
      </w:r>
      <w:proofErr w:type="gramEnd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22EC0" w:rsidRPr="00634C9A" w:rsidRDefault="00822EC0" w:rsidP="00822E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1) правоустанавливающие документы на земельный участок;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        2) градостроительный план земельного участка </w:t>
      </w:r>
    </w:p>
    <w:p w:rsidR="00822EC0" w:rsidRPr="00634C9A" w:rsidRDefault="00822EC0" w:rsidP="00822EC0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2.8.3. </w:t>
      </w:r>
      <w:r w:rsidRPr="00634C9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 или  полученные из ИСОГД, в случае если  заявитель не  </w:t>
      </w:r>
      <w:proofErr w:type="gramStart"/>
      <w:r w:rsidRPr="00634C9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предоставил  документы</w:t>
      </w:r>
      <w:proofErr w:type="gramEnd"/>
      <w:r w:rsidRPr="00634C9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самостоятельно:</w:t>
      </w:r>
    </w:p>
    <w:p w:rsidR="00822EC0" w:rsidRPr="00634C9A" w:rsidRDefault="00822EC0" w:rsidP="00822E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в 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proofErr w:type="gramEnd"/>
      <w:r w:rsidRPr="00634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2) градостроительный план земельного участка.</w:t>
      </w:r>
    </w:p>
    <w:p w:rsidR="00822EC0" w:rsidRPr="00634C9A" w:rsidRDefault="00822EC0" w:rsidP="00822EC0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2.9. Основания для отказа в приеме документов отсутствуют.</w:t>
      </w:r>
    </w:p>
    <w:p w:rsidR="00822EC0" w:rsidRPr="00634C9A" w:rsidRDefault="00822EC0" w:rsidP="00822EC0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2.10. Основания для приостановления предоставления муниципальной услуги отсутствуют.</w:t>
      </w:r>
    </w:p>
    <w:p w:rsidR="00822EC0" w:rsidRPr="00634C9A" w:rsidRDefault="00822EC0" w:rsidP="00822EC0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634C9A">
        <w:rPr>
          <w:bCs/>
          <w:color w:val="000000" w:themeColor="text1"/>
        </w:rPr>
        <w:t>2.11. Услуги, которые являются необходимыми и обязательными для предоставления муниципальной услуги:</w:t>
      </w:r>
    </w:p>
    <w:p w:rsidR="00822EC0" w:rsidRPr="00634C9A" w:rsidRDefault="00822EC0" w:rsidP="00822EC0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634C9A">
        <w:rPr>
          <w:bCs/>
          <w:color w:val="000000" w:themeColor="text1"/>
        </w:rPr>
        <w:t>-    Проведение инженерных изысканий.</w:t>
      </w:r>
    </w:p>
    <w:p w:rsidR="00822EC0" w:rsidRPr="00634C9A" w:rsidRDefault="00822EC0" w:rsidP="00822EC0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634C9A">
        <w:rPr>
          <w:bCs/>
          <w:color w:val="000000" w:themeColor="text1"/>
        </w:rPr>
        <w:t>-    Изготовление проектной документации.</w:t>
      </w:r>
    </w:p>
    <w:p w:rsidR="00822EC0" w:rsidRPr="00634C9A" w:rsidRDefault="00822EC0" w:rsidP="00822EC0">
      <w:pPr>
        <w:shd w:val="clear" w:color="auto" w:fill="FFFFFF"/>
        <w:ind w:left="567"/>
        <w:jc w:val="both"/>
        <w:rPr>
          <w:bCs/>
          <w:color w:val="000000" w:themeColor="text1"/>
        </w:rPr>
      </w:pPr>
      <w:r w:rsidRPr="00634C9A">
        <w:rPr>
          <w:bCs/>
          <w:color w:val="000000" w:themeColor="text1"/>
        </w:rPr>
        <w:t>- Проведение экспертизы проектной документации и результатов инженерных изысканий.</w:t>
      </w:r>
    </w:p>
    <w:p w:rsidR="00822EC0" w:rsidRPr="00634C9A" w:rsidRDefault="00822EC0" w:rsidP="00A566B3">
      <w:pPr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2.12. Администрация  отказывает в выдаче разрешения на строительство </w:t>
      </w:r>
      <w:r w:rsidR="00A566B3">
        <w:rPr>
          <w:color w:val="000000" w:themeColor="text1"/>
        </w:rPr>
        <w:t xml:space="preserve">и продление срока действия на строительство </w:t>
      </w:r>
      <w:r w:rsidRPr="00634C9A">
        <w:rPr>
          <w:color w:val="000000" w:themeColor="text1"/>
        </w:rPr>
        <w:t>в случае: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-  отсутствия документов указанных в </w:t>
      </w:r>
      <w:proofErr w:type="spellStart"/>
      <w:r w:rsidRPr="00634C9A">
        <w:rPr>
          <w:color w:val="000000" w:themeColor="text1"/>
        </w:rPr>
        <w:t>пп</w:t>
      </w:r>
      <w:proofErr w:type="spellEnd"/>
      <w:r w:rsidRPr="00634C9A">
        <w:rPr>
          <w:color w:val="000000" w:themeColor="text1"/>
        </w:rPr>
        <w:t xml:space="preserve">. 2.7.1 и  </w:t>
      </w:r>
      <w:proofErr w:type="spellStart"/>
      <w:r w:rsidRPr="00634C9A">
        <w:rPr>
          <w:color w:val="000000" w:themeColor="text1"/>
        </w:rPr>
        <w:t>пп</w:t>
      </w:r>
      <w:proofErr w:type="spellEnd"/>
      <w:r w:rsidRPr="00634C9A">
        <w:rPr>
          <w:color w:val="000000" w:themeColor="text1"/>
        </w:rPr>
        <w:t>. 2.8.1 Административного регламента;</w:t>
      </w:r>
    </w:p>
    <w:p w:rsidR="00822EC0" w:rsidRPr="00634C9A" w:rsidRDefault="00822EC0" w:rsidP="00822EC0">
      <w:pPr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   -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566B3" w:rsidRPr="00634C9A" w:rsidRDefault="00822EC0" w:rsidP="00A566B3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- несоответствия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22EC0" w:rsidRPr="00634C9A" w:rsidRDefault="00822EC0" w:rsidP="00822EC0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/>
        <w:rPr>
          <w:color w:val="000000" w:themeColor="text1"/>
        </w:rPr>
      </w:pPr>
      <w:r w:rsidRPr="00634C9A">
        <w:rPr>
          <w:color w:val="000000" w:themeColor="text1"/>
        </w:rPr>
        <w:t xml:space="preserve">          2.12.</w:t>
      </w:r>
      <w:r w:rsidR="00A566B3">
        <w:rPr>
          <w:color w:val="000000" w:themeColor="text1"/>
        </w:rPr>
        <w:t>1.</w:t>
      </w:r>
      <w:r w:rsidRPr="00634C9A">
        <w:rPr>
          <w:color w:val="000000" w:themeColor="text1"/>
        </w:rPr>
        <w:t xml:space="preserve"> Муниципальная услуга предоставляется бесплатно. </w:t>
      </w:r>
    </w:p>
    <w:p w:rsidR="00822EC0" w:rsidRPr="00634C9A" w:rsidRDefault="00822EC0" w:rsidP="00822EC0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lastRenderedPageBreak/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22EC0" w:rsidRPr="00634C9A" w:rsidRDefault="00822EC0" w:rsidP="00822EC0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2.14. Заявление, поступившее в Администрацию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, регистрируется в течение 3 календарных дней со дня его поступления.</w:t>
      </w:r>
    </w:p>
    <w:p w:rsidR="00822EC0" w:rsidRPr="00634C9A" w:rsidRDefault="00822EC0" w:rsidP="00822EC0">
      <w:pPr>
        <w:pStyle w:val="31"/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822EC0" w:rsidRPr="00634C9A" w:rsidRDefault="00822EC0" w:rsidP="00822EC0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Помещения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Присутственные места оборудуются противопожарной системой и средствами пожаротушения. </w:t>
      </w:r>
    </w:p>
    <w:p w:rsidR="00822EC0" w:rsidRPr="00634C9A" w:rsidRDefault="00822EC0" w:rsidP="00822EC0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Вход и выход из помещений оборудуются соответствующими указателями. </w:t>
      </w:r>
    </w:p>
    <w:p w:rsidR="00822EC0" w:rsidRPr="00634C9A" w:rsidRDefault="00822EC0" w:rsidP="00822EC0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Присутственные места должны иметь туалет со свободным доступом к нему в рабочее время. </w:t>
      </w:r>
    </w:p>
    <w:p w:rsidR="00822EC0" w:rsidRPr="00634C9A" w:rsidRDefault="00822EC0" w:rsidP="00822EC0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Места, предназначенные для ознакомления граждан с информационными материалами, оборудуются: 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- информационными стендами;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- стульями и столами для оформления документов.</w:t>
      </w:r>
    </w:p>
    <w:p w:rsidR="00822EC0" w:rsidRPr="00634C9A" w:rsidRDefault="00822EC0" w:rsidP="00822EC0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При</w:t>
      </w:r>
      <w:r w:rsidR="00A566B3">
        <w:rPr>
          <w:color w:val="000000" w:themeColor="text1"/>
        </w:rPr>
        <w:t xml:space="preserve">ем граждан специалистами </w:t>
      </w:r>
      <w:r w:rsidRPr="00634C9A">
        <w:rPr>
          <w:color w:val="000000" w:themeColor="text1"/>
        </w:rPr>
        <w:t xml:space="preserve">осуществляется в рабочих кабинетах. </w:t>
      </w:r>
    </w:p>
    <w:p w:rsidR="00822EC0" w:rsidRPr="00634C9A" w:rsidRDefault="00822EC0" w:rsidP="00822EC0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822EC0" w:rsidRPr="00634C9A" w:rsidRDefault="00822EC0" w:rsidP="00822EC0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В целях обеспечения конфиденциальности сведений</w:t>
      </w:r>
      <w:r w:rsidR="00A566B3">
        <w:rPr>
          <w:color w:val="000000" w:themeColor="text1"/>
        </w:rPr>
        <w:t xml:space="preserve"> о гражданах специалистом</w:t>
      </w:r>
      <w:r w:rsidRPr="00634C9A">
        <w:rPr>
          <w:color w:val="000000" w:themeColor="text1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2.16. Показатели качества муниципальной услуги: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2.17. Показатели доступности муниципальной  услуги: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634C9A">
        <w:rPr>
          <w:color w:val="000000" w:themeColor="text1"/>
        </w:rPr>
        <w:t xml:space="preserve">а) </w:t>
      </w:r>
      <w:r w:rsidR="00CD2534">
        <w:rPr>
          <w:color w:val="000000" w:themeColor="text1"/>
        </w:rPr>
        <w:t>обнародование</w:t>
      </w:r>
      <w:r w:rsidRPr="00634C9A">
        <w:rPr>
          <w:color w:val="000000" w:themeColor="text1"/>
        </w:rPr>
        <w:t xml:space="preserve"> настоящего Административного регламента в установленном порядке, размещение на официальном сайте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в сети Интернет по адресу </w:t>
      </w:r>
      <w:hyperlink r:id="rId18" w:history="1">
        <w:r w:rsidR="00CD2534" w:rsidRPr="006829CB">
          <w:rPr>
            <w:rStyle w:val="a4"/>
          </w:rPr>
          <w:t>http://www.novougino.kargasok.ru</w:t>
        </w:r>
      </w:hyperlink>
      <w:r w:rsidR="00CD2534">
        <w:t xml:space="preserve"> </w:t>
      </w:r>
      <w:r w:rsidRPr="00634C9A">
        <w:rPr>
          <w:color w:val="000000" w:themeColor="text1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, в сети Интернет в соответствии с п. 1.6. настоящего Административного регламента;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б) транспортная и пешеходная доступность здания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в) надлежащие условия для доступа в здание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лиц  с ограниченными возможностями здоровья;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634C9A">
        <w:rPr>
          <w:color w:val="000000" w:themeColor="text1"/>
        </w:rPr>
        <w:t>дств св</w:t>
      </w:r>
      <w:proofErr w:type="gramEnd"/>
      <w:r w:rsidRPr="00634C9A">
        <w:rPr>
          <w:color w:val="000000" w:themeColor="text1"/>
        </w:rPr>
        <w:t>язи (почта, факс, электронная почта и т.д.) и веб-сервисов (</w:t>
      </w:r>
      <w:r w:rsidRPr="00634C9A">
        <w:rPr>
          <w:color w:val="000000" w:themeColor="text1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634C9A">
        <w:rPr>
          <w:color w:val="000000" w:themeColor="text1"/>
        </w:rPr>
        <w:t>).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2.18. Администрация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а) путем информирования заявителя по телефону о ходе рассмотрения его заявления;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lastRenderedPageBreak/>
        <w:t xml:space="preserve">б) путем размещения информации о ходе рассмотрения заявления на официальном сайте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в сети Интернет.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color w:val="000000" w:themeColor="text1"/>
        </w:rPr>
      </w:pPr>
    </w:p>
    <w:p w:rsidR="00822EC0" w:rsidRPr="00634C9A" w:rsidRDefault="00822EC0" w:rsidP="00822EC0">
      <w:pPr>
        <w:pStyle w:val="consplusnormal0"/>
        <w:spacing w:before="0" w:beforeAutospacing="0" w:after="0" w:afterAutospacing="0"/>
        <w:jc w:val="center"/>
        <w:rPr>
          <w:color w:val="000000" w:themeColor="text1"/>
        </w:rPr>
      </w:pPr>
      <w:r w:rsidRPr="00634C9A">
        <w:rPr>
          <w:rStyle w:val="a7"/>
          <w:color w:val="000000" w:themeColor="text1"/>
          <w:sz w:val="28"/>
          <w:szCs w:val="28"/>
        </w:rPr>
        <w:t>3. Административные процедуры</w:t>
      </w:r>
    </w:p>
    <w:p w:rsidR="00822EC0" w:rsidRPr="00634C9A" w:rsidRDefault="00822EC0" w:rsidP="00822EC0">
      <w:pPr>
        <w:pStyle w:val="consplusnormal0"/>
        <w:spacing w:before="0" w:beforeAutospacing="0" w:after="0" w:afterAutospacing="0"/>
        <w:jc w:val="center"/>
        <w:rPr>
          <w:color w:val="000000" w:themeColor="text1"/>
        </w:rPr>
      </w:pPr>
      <w:r w:rsidRPr="00634C9A">
        <w:rPr>
          <w:color w:val="000000" w:themeColor="text1"/>
        </w:rPr>
        <w:t> 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3.1. Состав и последовательность  административных процедур по выдаче разрешения на строительство, реконструкцию объектов капитального строительства и индивидуального жилищного строительства:</w:t>
      </w:r>
    </w:p>
    <w:p w:rsidR="00822EC0" w:rsidRPr="00634C9A" w:rsidRDefault="00822EC0" w:rsidP="00822EC0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- приём и  регистрация  заявления;</w:t>
      </w:r>
    </w:p>
    <w:p w:rsidR="00822EC0" w:rsidRPr="00634C9A" w:rsidRDefault="00822EC0" w:rsidP="00822EC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22EC0" w:rsidRPr="00634C9A" w:rsidRDefault="00822EC0" w:rsidP="00822EC0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- подготовка и выдача  разрешения на строительство или отказ в выдаче  разрешения на строительство;</w:t>
      </w:r>
    </w:p>
    <w:p w:rsidR="00822EC0" w:rsidRPr="00634C9A" w:rsidRDefault="00822EC0" w:rsidP="00822EC0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- продление срока действия разрешения на строительство.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      3.2. Приём и регистрация  заявления.</w:t>
      </w:r>
    </w:p>
    <w:p w:rsidR="00822EC0" w:rsidRPr="00634C9A" w:rsidRDefault="00822EC0" w:rsidP="00822EC0">
      <w:pPr>
        <w:shd w:val="clear" w:color="auto" w:fill="FFFFFF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3.2.2. Ответственным лицом за выполнение приема и регистрации документов является </w:t>
      </w:r>
      <w:r w:rsidR="00CD2534">
        <w:rPr>
          <w:color w:val="000000" w:themeColor="text1"/>
        </w:rPr>
        <w:t xml:space="preserve">специалист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3.2.3. Заявление регистрируется в приемной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3.2.4. Срок регистрации заявления секретарем Главы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составляет 3 </w:t>
      </w:r>
      <w:proofErr w:type="gramStart"/>
      <w:r w:rsidRPr="00634C9A">
        <w:rPr>
          <w:color w:val="000000" w:themeColor="text1"/>
        </w:rPr>
        <w:t>календарных</w:t>
      </w:r>
      <w:proofErr w:type="gramEnd"/>
      <w:r w:rsidRPr="00634C9A">
        <w:rPr>
          <w:color w:val="000000" w:themeColor="text1"/>
        </w:rPr>
        <w:t xml:space="preserve"> дня со дня его поступления.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3.2.5. После регистрации документы передаются Главе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для визирования, затем (согласно визе) уполномоченн</w:t>
      </w:r>
      <w:r w:rsidR="00CD2534">
        <w:rPr>
          <w:color w:val="000000" w:themeColor="text1"/>
        </w:rPr>
        <w:t>ому специалисту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3.2.</w:t>
      </w:r>
      <w:r w:rsidR="00CD2534">
        <w:rPr>
          <w:color w:val="000000" w:themeColor="text1"/>
        </w:rPr>
        <w:t>7</w:t>
      </w:r>
      <w:r w:rsidRPr="00634C9A">
        <w:rPr>
          <w:color w:val="000000" w:themeColor="text1"/>
        </w:rPr>
        <w:t>. Результатом административной процедуры является принятие специалистом  зарегистрированных документов на предоставление муниципальной услуги.</w:t>
      </w:r>
    </w:p>
    <w:p w:rsidR="00822EC0" w:rsidRPr="00634C9A" w:rsidRDefault="00822EC0" w:rsidP="00822EC0">
      <w:pPr>
        <w:shd w:val="clear" w:color="auto" w:fill="FFFFFF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3.3.2. Для получения полной информации о заявителе или объекте, указанном в заявлении, специалист готовит межведомственный запрос </w:t>
      </w:r>
      <w:proofErr w:type="gramStart"/>
      <w:r w:rsidRPr="00634C9A">
        <w:rPr>
          <w:color w:val="000000" w:themeColor="text1"/>
        </w:rPr>
        <w:t>в</w:t>
      </w:r>
      <w:proofErr w:type="gramEnd"/>
      <w:r w:rsidRPr="00634C9A">
        <w:rPr>
          <w:color w:val="000000" w:themeColor="text1"/>
        </w:rPr>
        <w:t>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 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Срок направления запроса – 3 рабочих дня со дня получения специалистом заявления.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Срок направления ответа на запрос – 5 рабочих дней со дня получения запроса </w:t>
      </w:r>
      <w:proofErr w:type="spellStart"/>
      <w:r w:rsidRPr="00634C9A">
        <w:rPr>
          <w:color w:val="000000" w:themeColor="text1"/>
        </w:rPr>
        <w:t>Росреестром</w:t>
      </w:r>
      <w:proofErr w:type="spellEnd"/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3.3.3. Ответственным лицом за выполнение административной про</w:t>
      </w:r>
      <w:r w:rsidR="00CD2534">
        <w:rPr>
          <w:color w:val="000000" w:themeColor="text1"/>
        </w:rPr>
        <w:t>цедуры является специалист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822EC0" w:rsidRPr="00634C9A" w:rsidRDefault="00822EC0" w:rsidP="00822EC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  </w:t>
      </w:r>
      <w:r w:rsidR="00CD2534" w:rsidRPr="00CD2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и продление срока действия разрешений на строительство </w:t>
      </w:r>
      <w:r w:rsidR="00CD253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отказ в выдаче разрешения на строительство. 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3.4.1. Основанием для начала административной процедуры является наличие полного пакета документов, установленного пунктами 2.7 и 2.8 настоящего Административного регламента, ответы на межведомственные запросы.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3.4.2. Ответственным лицом за выполнение административно</w:t>
      </w:r>
      <w:r w:rsidR="00CD2534">
        <w:rPr>
          <w:color w:val="000000" w:themeColor="text1"/>
        </w:rPr>
        <w:t>й процедуры является специалист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lastRenderedPageBreak/>
        <w:t>3.4.3. Специалист готовит про</w:t>
      </w:r>
      <w:r w:rsidR="00CD2534">
        <w:rPr>
          <w:color w:val="000000" w:themeColor="text1"/>
        </w:rPr>
        <w:t xml:space="preserve">ект разрешения на строительство, продление срока действия разрешения </w:t>
      </w:r>
      <w:r w:rsidRPr="00634C9A">
        <w:rPr>
          <w:color w:val="000000" w:themeColor="text1"/>
        </w:rPr>
        <w:t xml:space="preserve">или отказа в выдаче разрешения на строительство в четырех экземплярах и передает его Главе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для подписания.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3.4.5. Специалист направляет три экземпляра заявителю по почте заказным письмом или передает заявителю лично, один  экземпляр приобщает к делу принятых документов. В случае передачи указанных документов заявителю или представителю заявителя датой передачи считается дата регистрации  разрешения.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3.4.6. Максимальный срок административной процедуры в  течение 2 рабочих дней, после  подписания разрешения  Главой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3.4.7. Результатом административной процедуры является подписанные Главой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и отправленные по почте или врученные заявителю лично разрешения на строительство, разрешения на строительство с отметкой о продлении срока действия, отказ в выдаче разрешения на строительство.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3.5. Продление срока действия  разрешения на строительство.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3.5.1. Ответственным лицом за выполнение административной процедуры является специалист.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3.5.2. В случае продления  срока действия разрешения на строительство, специалист делает отметку на предоставленных заявителем оригиналах разрешения на строительство и передает их Главе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для подписания.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3.5.3. Максимальный срок административной процедуры 3 рабочих дня.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3.5.4.Специалист регистрирует подписанное Главой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разрешение и направляет три экземпляра заявителю по почте заказным письмом или передает  лично заявителю, один  экземпляр приобщает к делу принятых документов.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3.5.5. Максимальный срок административной процедуры в  течение 2 рабочих  дней, со дня подписания  разрешения Главой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3.5.6. Результатом административной процедуры является подписанные Главой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и отправленные по почте или врученные заявителю лично  разрешения на строительство с отметкой о продлении срока действия, отказ в продлении срока действия разрешения на строительство.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3.6.Форма разрешения на строительство заполняется в соответствии с Инструкцией о порядке заполнения формы разрешения на строительство, утвержденной приказом Министерства регионального развития Российской Федерации от 19.10.2006 №120 «Об утверждении Инструкции о порядке заполнения формы разрешения на строительство».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3.7. После выдачи  разрешения копии документов, представленных заявителем в соответствии с пунктами 2.7.1 , 2.8.1  Градостроительного Административного регламента, остаются в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. 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>Разрешение на строительство об</w:t>
      </w:r>
      <w:r w:rsidR="00B91405">
        <w:rPr>
          <w:color w:val="000000" w:themeColor="text1"/>
        </w:rPr>
        <w:t>ъекта капитального строительства</w:t>
      </w:r>
      <w:r w:rsidRPr="00634C9A">
        <w:rPr>
          <w:color w:val="000000" w:themeColor="text1"/>
        </w:rPr>
        <w:t xml:space="preserve">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Срок действия разрешения на строительство может быть продлен Администрацией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, выдавшей разрешение на строительство, по заявлению заявителя, поданному не менее чем за шестьдесят дней до истечения срока действия выданного разрешения. Продление срока действия разрешения на строительство не производится в случае, если строительство, реконструкция, капитальный ремонт объекта не начаты до истечения срока подачи такого заявления.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3.8. Администрация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случае, если объект подлежит такому надзору.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822EC0" w:rsidRPr="00634C9A" w:rsidRDefault="00822EC0" w:rsidP="00822EC0">
      <w:pPr>
        <w:tabs>
          <w:tab w:val="left" w:pos="540"/>
          <w:tab w:val="num" w:pos="1742"/>
        </w:tabs>
        <w:ind w:firstLine="567"/>
        <w:jc w:val="center"/>
        <w:rPr>
          <w:b/>
          <w:color w:val="000000" w:themeColor="text1"/>
        </w:rPr>
      </w:pPr>
      <w:r w:rsidRPr="00634C9A">
        <w:rPr>
          <w:b/>
          <w:color w:val="000000" w:themeColor="text1"/>
        </w:rPr>
        <w:t xml:space="preserve">4. Порядок и формы </w:t>
      </w:r>
      <w:proofErr w:type="gramStart"/>
      <w:r w:rsidRPr="00634C9A">
        <w:rPr>
          <w:b/>
          <w:color w:val="000000" w:themeColor="text1"/>
        </w:rPr>
        <w:t>контроля за</w:t>
      </w:r>
      <w:proofErr w:type="gramEnd"/>
      <w:r w:rsidRPr="00634C9A">
        <w:rPr>
          <w:b/>
          <w:color w:val="000000" w:themeColor="text1"/>
        </w:rPr>
        <w:t xml:space="preserve"> предоставлением муниципальной услуги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4.1. </w:t>
      </w:r>
      <w:proofErr w:type="gramStart"/>
      <w:r w:rsidRPr="00634C9A">
        <w:rPr>
          <w:color w:val="000000" w:themeColor="text1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</w:t>
      </w:r>
      <w:r w:rsidRPr="00634C9A">
        <w:rPr>
          <w:color w:val="000000" w:themeColor="text1"/>
        </w:rPr>
        <w:lastRenderedPageBreak/>
        <w:t xml:space="preserve">процедур, а также путем проведения Главой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проверок исполнения муниципальными служащими положений Градостроительного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4.2. Для текущего контроля используются сведения, имеющиеся в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4.3. Глава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организует и осуществляет </w:t>
      </w:r>
      <w:proofErr w:type="gramStart"/>
      <w:r w:rsidRPr="00634C9A">
        <w:rPr>
          <w:color w:val="000000" w:themeColor="text1"/>
        </w:rPr>
        <w:t>контроль за</w:t>
      </w:r>
      <w:proofErr w:type="gramEnd"/>
      <w:r w:rsidRPr="00634C9A">
        <w:rPr>
          <w:color w:val="000000" w:themeColor="text1"/>
        </w:rPr>
        <w:t xml:space="preserve"> полнотой и качеством предоставления муниципальной услуги.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proofErr w:type="gramStart"/>
      <w:r w:rsidRPr="00634C9A">
        <w:rPr>
          <w:color w:val="000000" w:themeColor="text1"/>
        </w:rPr>
        <w:t>Контроль за</w:t>
      </w:r>
      <w:proofErr w:type="gramEnd"/>
      <w:r w:rsidRPr="00634C9A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</w:t>
      </w:r>
      <w:r w:rsidR="00B91405">
        <w:rPr>
          <w:color w:val="000000" w:themeColor="text1"/>
        </w:rPr>
        <w:t>твия (бездействие) специалистов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4.4. Плановые проверки проводятся не чаще одного раза в 2 года.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4.5. При поступлении Главе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обращений (заявлений, жалоб) граждан и писем организаций, в которых содержатся сведения о нарушении специалистами Административного регламента по поручению Главы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либо заместителя Главы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, исполняющего его обязанности, проводится внеплановая проверка деятельности должностных лиц.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4.6. Продолжительность плановых и внеплановых проверок не может превышать 7 календарных дней.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4.7. Подготовка к проведению проверок включает в себя: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разработку и утверждение плана проведения проверки;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издание распоряжения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о проведении внеплановой проверки;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4.8. Перед началом проверки председатель комиссии: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проводит совещание с Главой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, в ходе которого представляет состав комиссии и информирует о порядке работы;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организует получение необходимых для работы документов, информационно-справочных и иных материалов.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4.9. </w:t>
      </w:r>
      <w:proofErr w:type="gramStart"/>
      <w:r w:rsidRPr="00634C9A">
        <w:rPr>
          <w:color w:val="000000" w:themeColor="text1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и при</w:t>
      </w:r>
      <w:r w:rsidR="00B91405">
        <w:rPr>
          <w:color w:val="000000" w:themeColor="text1"/>
        </w:rPr>
        <w:t xml:space="preserve"> необходимости со специалистами, </w:t>
      </w:r>
      <w:r w:rsidRPr="00634C9A">
        <w:rPr>
          <w:color w:val="000000" w:themeColor="text1"/>
        </w:rPr>
        <w:t>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4.10. По завершении проверки председатель комиссии: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подводит итоги проверки на совещании, на котором до сведения Главы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доводятся оценка  деятельности </w:t>
      </w:r>
      <w:r w:rsidR="00B91405">
        <w:rPr>
          <w:color w:val="000000" w:themeColor="text1"/>
        </w:rPr>
        <w:t>специалистов</w:t>
      </w:r>
      <w:r w:rsidRPr="00634C9A">
        <w:rPr>
          <w:color w:val="000000" w:themeColor="text1"/>
        </w:rPr>
        <w:t>, основные выводы и предложения;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организует подготовку справки о результатах проверки деятельности </w:t>
      </w:r>
      <w:r w:rsidR="00B91405">
        <w:rPr>
          <w:color w:val="000000" w:themeColor="text1"/>
        </w:rPr>
        <w:t>специалистов</w:t>
      </w:r>
      <w:r w:rsidRPr="00634C9A">
        <w:rPr>
          <w:color w:val="000000" w:themeColor="text1"/>
        </w:rPr>
        <w:t xml:space="preserve"> по предоставлению муниципальной услуги с предложениями по ее совершенствованию;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организует подготовку докладной записки на имя Главы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с кратким изложением итогов проверки, выводами и предложениями.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9" w:history="1">
        <w:r w:rsidRPr="00634C9A">
          <w:rPr>
            <w:color w:val="000000" w:themeColor="text1"/>
          </w:rPr>
          <w:t>законодательства</w:t>
        </w:r>
      </w:hyperlink>
      <w:r w:rsidRPr="00634C9A">
        <w:rPr>
          <w:color w:val="000000" w:themeColor="text1"/>
        </w:rPr>
        <w:t xml:space="preserve"> Российской Федерации.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4.13. Специалисты в соответствии со своими должностными обязанностями несут ответственность </w:t>
      </w:r>
      <w:proofErr w:type="gramStart"/>
      <w:r w:rsidRPr="00634C9A">
        <w:rPr>
          <w:color w:val="000000" w:themeColor="text1"/>
        </w:rPr>
        <w:t>за</w:t>
      </w:r>
      <w:proofErr w:type="gramEnd"/>
      <w:r w:rsidRPr="00634C9A">
        <w:rPr>
          <w:color w:val="000000" w:themeColor="text1"/>
        </w:rPr>
        <w:t>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lastRenderedPageBreak/>
        <w:t>соответствие результатов рассмотрения документов требованиям законодательства Российской Федерации;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>соблюдение порядка, в том числе сроков предоставления муниципальной услуги.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634C9A">
        <w:rPr>
          <w:color w:val="000000" w:themeColor="text1"/>
        </w:rPr>
        <w:t xml:space="preserve">4.14. Глава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</w:p>
    <w:p w:rsidR="00822EC0" w:rsidRPr="00634C9A" w:rsidRDefault="00822EC0" w:rsidP="00822EC0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  <w:color w:val="000000" w:themeColor="text1"/>
        </w:rPr>
      </w:pPr>
      <w:r w:rsidRPr="00634C9A">
        <w:rPr>
          <w:b/>
          <w:color w:val="000000" w:themeColor="text1"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822EC0" w:rsidRPr="00634C9A" w:rsidRDefault="00822EC0" w:rsidP="00822EC0">
      <w:pPr>
        <w:tabs>
          <w:tab w:val="left" w:pos="0"/>
        </w:tabs>
        <w:ind w:firstLine="567"/>
        <w:jc w:val="both"/>
        <w:rPr>
          <w:color w:val="000000" w:themeColor="text1"/>
        </w:rPr>
      </w:pP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5.2. Заявитель может обратиться с жалобой, в том числе в следующих случаях: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2) нарушение срока предоставления муниципальной услуги;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6367</w:t>
      </w:r>
      <w:r w:rsidR="00B91405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Томская область, </w:t>
      </w:r>
      <w:proofErr w:type="spell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с. </w:t>
      </w:r>
      <w:r w:rsidR="00B91405">
        <w:rPr>
          <w:rFonts w:ascii="Times New Roman" w:hAnsi="Times New Roman" w:cs="Times New Roman"/>
          <w:color w:val="000000" w:themeColor="text1"/>
          <w:sz w:val="24"/>
          <w:szCs w:val="24"/>
        </w:rPr>
        <w:t>Новоюгино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B91405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r w:rsidR="00B91405">
        <w:rPr>
          <w:rFonts w:ascii="Times New Roman" w:hAnsi="Times New Roman" w:cs="Times New Roman"/>
          <w:color w:val="000000" w:themeColor="text1"/>
          <w:sz w:val="24"/>
          <w:szCs w:val="24"/>
        </w:rPr>
        <w:t>44/2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, тел</w:t>
      </w:r>
      <w:r w:rsidR="00B91405">
        <w:rPr>
          <w:rFonts w:ascii="Times New Roman" w:hAnsi="Times New Roman" w:cs="Times New Roman"/>
          <w:color w:val="000000" w:themeColor="text1"/>
          <w:sz w:val="24"/>
          <w:szCs w:val="24"/>
        </w:rPr>
        <w:t>/факс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8-38253-</w:t>
      </w:r>
      <w:r w:rsidR="00B91405">
        <w:rPr>
          <w:rFonts w:ascii="Times New Roman" w:hAnsi="Times New Roman" w:cs="Times New Roman"/>
          <w:color w:val="000000" w:themeColor="text1"/>
          <w:sz w:val="24"/>
          <w:szCs w:val="24"/>
        </w:rPr>
        <w:t>37132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электронной почты </w:t>
      </w:r>
      <w:hyperlink r:id="rId20" w:history="1">
        <w:r w:rsidR="00FE2285" w:rsidRPr="006829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ansp</w:t>
        </w:r>
        <w:r w:rsidR="00FE2285" w:rsidRPr="006829CB">
          <w:rPr>
            <w:rStyle w:val="a4"/>
            <w:rFonts w:ascii="Times New Roman" w:hAnsi="Times New Roman" w:cs="Times New Roman"/>
            <w:sz w:val="24"/>
            <w:szCs w:val="24"/>
          </w:rPr>
          <w:t>06@</w:t>
        </w:r>
        <w:r w:rsidR="00FE2285" w:rsidRPr="006829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E2285" w:rsidRPr="006829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E2285" w:rsidRPr="006829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E2285" w:rsidRPr="00FE2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5.5. Жалоба (приложение № 3) должна содержать: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сведения об обжалуемых решениях и действиях (бездействии) органа, предоставляющего 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служащего;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22EC0" w:rsidRPr="00634C9A" w:rsidRDefault="00822EC0" w:rsidP="00822EC0">
      <w:pPr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5.7. Приостановление рассмотрения жалобы не допускается.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5.8. Ответ на жалобу не дается в случаях, если: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в жалобе не </w:t>
      </w:r>
      <w:proofErr w:type="gramStart"/>
      <w:r w:rsidRPr="00634C9A">
        <w:rPr>
          <w:color w:val="000000" w:themeColor="text1"/>
        </w:rPr>
        <w:t>указаны</w:t>
      </w:r>
      <w:proofErr w:type="gramEnd"/>
      <w:r w:rsidRPr="00634C9A">
        <w:rPr>
          <w:color w:val="000000" w:themeColor="text1"/>
        </w:rPr>
        <w:t xml:space="preserve"> фамилия заявителя и почтовый адрес, по которому должен быть направлен ответ;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текст жалобы не поддается прочтению.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634C9A">
        <w:rPr>
          <w:color w:val="000000" w:themeColor="text1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634C9A">
        <w:rPr>
          <w:color w:val="000000" w:themeColor="text1"/>
        </w:rPr>
        <w:t xml:space="preserve"> Главе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. О данном решении уведомляется заявитель.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1" w:history="1">
        <w:r w:rsidRPr="00634C9A">
          <w:rPr>
            <w:color w:val="000000" w:themeColor="text1"/>
          </w:rPr>
          <w:t>законом</w:t>
        </w:r>
      </w:hyperlink>
      <w:r w:rsidRPr="00634C9A">
        <w:rPr>
          <w:color w:val="000000" w:themeColor="text1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34C9A">
        <w:rPr>
          <w:color w:val="000000" w:themeColor="text1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5.11. По результатам рассмотрения жалобы Глава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Новоюгинского сельского поселения</w:t>
      </w: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одно из следующих решений: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2) отказывает в удовлетворении жалобы.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2EC0" w:rsidRPr="00634C9A" w:rsidRDefault="00822EC0" w:rsidP="00822E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br w:type="page"/>
      </w:r>
      <w:r w:rsidRPr="00634C9A">
        <w:rPr>
          <w:color w:val="000000" w:themeColor="text1"/>
        </w:rPr>
        <w:lastRenderedPageBreak/>
        <w:t xml:space="preserve"> Приложение </w:t>
      </w:r>
      <w:r w:rsidR="000B61B7" w:rsidRPr="00634C9A">
        <w:rPr>
          <w:color w:val="000000" w:themeColor="text1"/>
        </w:rPr>
        <w:t>№</w:t>
      </w:r>
      <w:r w:rsidRPr="00634C9A">
        <w:rPr>
          <w:color w:val="000000" w:themeColor="text1"/>
        </w:rPr>
        <w:t>1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>к  Административному регламенту  предоставления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>муниципальной услуги «Выдача и продление срока действия разрешений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на строительство, реконструкцию, объектов </w:t>
      </w:r>
      <w:proofErr w:type="gramStart"/>
      <w:r w:rsidRPr="00634C9A">
        <w:rPr>
          <w:color w:val="000000" w:themeColor="text1"/>
        </w:rPr>
        <w:t>капитального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строительства, </w:t>
      </w:r>
      <w:proofErr w:type="gramStart"/>
      <w:r w:rsidRPr="00634C9A">
        <w:rPr>
          <w:color w:val="000000" w:themeColor="text1"/>
        </w:rPr>
        <w:t>расположенных</w:t>
      </w:r>
      <w:proofErr w:type="gramEnd"/>
      <w:r w:rsidRPr="00634C9A">
        <w:rPr>
          <w:color w:val="000000" w:themeColor="text1"/>
        </w:rPr>
        <w:t xml:space="preserve"> на межселенной 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территории муниципального образования </w:t>
      </w:r>
      <w:r w:rsidR="00F22933">
        <w:rPr>
          <w:color w:val="000000" w:themeColor="text1"/>
        </w:rPr>
        <w:t>«Новоюгинское сельское поселение»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822EC0" w:rsidRPr="00634C9A" w:rsidRDefault="00822EC0" w:rsidP="00822EC0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Главе    </w:t>
      </w:r>
      <w:r w:rsidR="00F22933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Новоюгинского сельского поселения</w:t>
      </w:r>
    </w:p>
    <w:p w:rsidR="00822EC0" w:rsidRPr="00634C9A" w:rsidRDefault="00822EC0" w:rsidP="00822EC0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822EC0" w:rsidRPr="00634C9A" w:rsidRDefault="00822EC0" w:rsidP="00822EC0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:rsidR="00822EC0" w:rsidRPr="00634C9A" w:rsidRDefault="00822EC0" w:rsidP="00822EC0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Заявитель _______________________________</w:t>
      </w:r>
    </w:p>
    <w:p w:rsidR="00822EC0" w:rsidRPr="00634C9A" w:rsidRDefault="00822EC0" w:rsidP="00822EC0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4C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организации, ИНН,</w:t>
      </w:r>
      <w:proofErr w:type="gramEnd"/>
    </w:p>
    <w:p w:rsidR="00822EC0" w:rsidRPr="00634C9A" w:rsidRDefault="00822EC0" w:rsidP="00822EC0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4C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4C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юридический и почтовый адрес, телефон,</w:t>
      </w:r>
    </w:p>
    <w:p w:rsidR="00822EC0" w:rsidRPr="00634C9A" w:rsidRDefault="00822EC0" w:rsidP="00822EC0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4C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4C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банковские реквизиты, ФИО физического лица)</w:t>
      </w:r>
    </w:p>
    <w:p w:rsidR="00822EC0" w:rsidRPr="00634C9A" w:rsidRDefault="00822EC0" w:rsidP="00822EC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822EC0" w:rsidRPr="00634C9A" w:rsidRDefault="00822EC0" w:rsidP="00822EC0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о выдаче разрешения на строительство</w:t>
      </w:r>
    </w:p>
    <w:p w:rsidR="00822EC0" w:rsidRPr="00634C9A" w:rsidRDefault="00822EC0" w:rsidP="00822EC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выдать разрешение на строительство 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 xml:space="preserve">      </w:t>
      </w:r>
      <w:proofErr w:type="gramStart"/>
      <w:r w:rsidRPr="00634C9A">
        <w:rPr>
          <w:rFonts w:ascii="Times New Roman" w:hAnsi="Times New Roman" w:cs="Times New Roman"/>
          <w:color w:val="000000" w:themeColor="text1"/>
        </w:rPr>
        <w:t>(наименование объекта капитального строительства в соответствии</w:t>
      </w:r>
      <w:proofErr w:type="gramEnd"/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634C9A">
        <w:rPr>
          <w:rFonts w:ascii="Times New Roman" w:hAnsi="Times New Roman" w:cs="Times New Roman"/>
          <w:color w:val="000000" w:themeColor="text1"/>
        </w:rPr>
        <w:t>с проектной документацией)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на земельном участке по адресу 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Pr="00634C9A">
        <w:rPr>
          <w:rFonts w:ascii="Times New Roman" w:hAnsi="Times New Roman" w:cs="Times New Roman"/>
          <w:color w:val="000000" w:themeColor="text1"/>
        </w:rPr>
        <w:t>(полный адрес объекта капитального строительства с указанием субъекта</w:t>
      </w:r>
      <w:proofErr w:type="gramEnd"/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34C9A">
        <w:rPr>
          <w:rFonts w:ascii="Times New Roman" w:hAnsi="Times New Roman" w:cs="Times New Roman"/>
          <w:color w:val="000000" w:themeColor="text1"/>
        </w:rPr>
        <w:t>Российской Федерации, муниципального района, округа поселения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Pr="00634C9A">
        <w:rPr>
          <w:rFonts w:ascii="Times New Roman" w:hAnsi="Times New Roman" w:cs="Times New Roman"/>
          <w:color w:val="000000" w:themeColor="text1"/>
        </w:rPr>
        <w:t>или строительный адрес)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сроком на __________________________ лет ______________________ месяцев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 xml:space="preserve">                             (прописью)                                                 (прописью)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При этом сообщаю: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право на пользование землей закреплено 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34C9A">
        <w:rPr>
          <w:rFonts w:ascii="Times New Roman" w:hAnsi="Times New Roman" w:cs="Times New Roman"/>
          <w:color w:val="000000" w:themeColor="text1"/>
        </w:rPr>
        <w:t>наименование документа на право собственности, владения, пользования,</w:t>
      </w:r>
      <w:proofErr w:type="gramEnd"/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 xml:space="preserve">      распоряжения земельным участком, номер документа, дата выдачи)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Проектная документация на строительство объекта разработана 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34C9A">
        <w:rPr>
          <w:rFonts w:ascii="Times New Roman" w:hAnsi="Times New Roman" w:cs="Times New Roman"/>
          <w:color w:val="000000" w:themeColor="text1"/>
        </w:rPr>
        <w:t>(наименование проектно-изыскательской, проектной организации)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распорядительный документ об утверждении проектной документации 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634C9A">
        <w:rPr>
          <w:rFonts w:ascii="Times New Roman" w:hAnsi="Times New Roman" w:cs="Times New Roman"/>
          <w:color w:val="000000" w:themeColor="text1"/>
        </w:rPr>
        <w:t>(наименование органа, утвердившего проект;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 xml:space="preserve">                наименование, номер и дата выдачи решения)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Краткие   проектные   характеристики,   описание  этапа  строительства,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реконструкции,    если   разрешение   выдается   на   этап   строительства,</w:t>
      </w:r>
    </w:p>
    <w:p w:rsidR="00822EC0" w:rsidRPr="00634C9A" w:rsidRDefault="00822EC0" w:rsidP="00822EC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реконструкции 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Приложения: 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 xml:space="preserve">                          </w:t>
      </w:r>
      <w:proofErr w:type="gramStart"/>
      <w:r w:rsidRPr="00634C9A">
        <w:rPr>
          <w:rFonts w:ascii="Times New Roman" w:hAnsi="Times New Roman" w:cs="Times New Roman"/>
          <w:color w:val="000000" w:themeColor="text1"/>
        </w:rPr>
        <w:t>(документы, необходимые для получения</w:t>
      </w:r>
      <w:proofErr w:type="gramEnd"/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634C9A">
        <w:rPr>
          <w:rFonts w:ascii="Times New Roman" w:hAnsi="Times New Roman" w:cs="Times New Roman"/>
          <w:color w:val="000000" w:themeColor="text1"/>
        </w:rPr>
        <w:t xml:space="preserve">                  разрешения на строительство)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 на ___________ листах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Заявитель ______________________________________________________________________</w:t>
      </w:r>
    </w:p>
    <w:p w:rsidR="00822EC0" w:rsidRPr="00FE2285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FE2285">
        <w:rPr>
          <w:rFonts w:ascii="Times New Roman" w:hAnsi="Times New Roman" w:cs="Times New Roman"/>
          <w:color w:val="000000" w:themeColor="text1"/>
        </w:rPr>
        <w:t xml:space="preserve">                       (должность, подпись, расшифровка подписи)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822EC0" w:rsidRPr="00634C9A" w:rsidRDefault="00822EC0" w:rsidP="00822EC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C9A">
        <w:rPr>
          <w:rFonts w:ascii="Times New Roman" w:hAnsi="Times New Roman" w:cs="Times New Roman"/>
          <w:color w:val="000000" w:themeColor="text1"/>
          <w:sz w:val="24"/>
          <w:szCs w:val="24"/>
        </w:rPr>
        <w:t>"__" _____________ 20__ г.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634C9A">
        <w:rPr>
          <w:color w:val="000000" w:themeColor="text1"/>
        </w:rPr>
        <w:lastRenderedPageBreak/>
        <w:t xml:space="preserve">Приложение </w:t>
      </w:r>
      <w:r w:rsidR="000B61B7" w:rsidRPr="00634C9A">
        <w:rPr>
          <w:color w:val="000000" w:themeColor="text1"/>
        </w:rPr>
        <w:t>№</w:t>
      </w:r>
      <w:r w:rsidRPr="00634C9A">
        <w:rPr>
          <w:color w:val="000000" w:themeColor="text1"/>
        </w:rPr>
        <w:t xml:space="preserve"> 2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>к  Административному регламенту  предоставления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>муниципальной услуги «Выдача и продление срока действия разрешений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на строительство, реконструкцию, объектов </w:t>
      </w:r>
      <w:proofErr w:type="gramStart"/>
      <w:r w:rsidRPr="00634C9A">
        <w:rPr>
          <w:color w:val="000000" w:themeColor="text1"/>
        </w:rPr>
        <w:t>капитального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строительства, </w:t>
      </w:r>
      <w:proofErr w:type="gramStart"/>
      <w:r w:rsidRPr="00634C9A">
        <w:rPr>
          <w:color w:val="000000" w:themeColor="text1"/>
        </w:rPr>
        <w:t>расположенных</w:t>
      </w:r>
      <w:proofErr w:type="gramEnd"/>
      <w:r w:rsidRPr="00634C9A">
        <w:rPr>
          <w:color w:val="000000" w:themeColor="text1"/>
        </w:rPr>
        <w:t xml:space="preserve"> на межселенной 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территории муниципального образования </w:t>
      </w:r>
      <w:r w:rsidR="00F22933">
        <w:rPr>
          <w:color w:val="000000" w:themeColor="text1"/>
        </w:rPr>
        <w:t>«Новоюгинское сельское поселение»</w:t>
      </w:r>
    </w:p>
    <w:p w:rsidR="00822EC0" w:rsidRPr="00634C9A" w:rsidRDefault="00822EC0" w:rsidP="00822EC0">
      <w:pPr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634C9A">
        <w:rPr>
          <w:color w:val="000000" w:themeColor="text1"/>
        </w:rPr>
        <w:t xml:space="preserve">                    Главе </w:t>
      </w:r>
      <w:r w:rsidR="00F22933">
        <w:rPr>
          <w:color w:val="000000" w:themeColor="text1"/>
        </w:rPr>
        <w:t>Новоюгинского сельского поселения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              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                   от кого: 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         (наименование юридического лица - застройщик),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  </w:t>
      </w:r>
      <w:proofErr w:type="gramStart"/>
      <w:r w:rsidRPr="00634C9A">
        <w:rPr>
          <w:color w:val="000000" w:themeColor="text1"/>
          <w:sz w:val="20"/>
          <w:szCs w:val="20"/>
        </w:rPr>
        <w:t>планирующего</w:t>
      </w:r>
      <w:proofErr w:type="gramEnd"/>
      <w:r w:rsidRPr="00634C9A">
        <w:rPr>
          <w:color w:val="000000" w:themeColor="text1"/>
          <w:sz w:val="20"/>
          <w:szCs w:val="20"/>
        </w:rPr>
        <w:t xml:space="preserve"> осуществлять строительство, капитальный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                ремонт или реконструкцию;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           ИНН; юридический и почтовый адреса;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               ФИО руководителя; телефон;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банковские реквизиты (наименование банка, </w:t>
      </w:r>
      <w:proofErr w:type="gramStart"/>
      <w:r w:rsidRPr="00634C9A">
        <w:rPr>
          <w:color w:val="000000" w:themeColor="text1"/>
          <w:sz w:val="20"/>
          <w:szCs w:val="20"/>
        </w:rPr>
        <w:t>р</w:t>
      </w:r>
      <w:proofErr w:type="gramEnd"/>
      <w:r w:rsidRPr="00634C9A">
        <w:rPr>
          <w:color w:val="000000" w:themeColor="text1"/>
          <w:sz w:val="20"/>
          <w:szCs w:val="20"/>
        </w:rPr>
        <w:t>/с, к/с, БИК)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634C9A">
        <w:rPr>
          <w:color w:val="000000" w:themeColor="text1"/>
        </w:rPr>
        <w:t>Заявление</w:t>
      </w:r>
    </w:p>
    <w:p w:rsidR="00822EC0" w:rsidRPr="00634C9A" w:rsidRDefault="00822EC0" w:rsidP="00822EC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634C9A">
        <w:rPr>
          <w:color w:val="000000" w:themeColor="text1"/>
        </w:rPr>
        <w:t>о продлении срока действия разрешения на строительство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634C9A">
        <w:rPr>
          <w:color w:val="000000" w:themeColor="text1"/>
        </w:rPr>
        <w:t xml:space="preserve"> Прошу   продлить   разрешение   на    строительство/реконструкцию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                     </w:t>
      </w:r>
      <w:r w:rsidRPr="00634C9A">
        <w:rPr>
          <w:color w:val="000000" w:themeColor="text1"/>
          <w:sz w:val="20"/>
          <w:szCs w:val="20"/>
        </w:rPr>
        <w:t>(нужное подчеркнуть)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</w:rPr>
        <w:t xml:space="preserve"> от "__" ___________________ 20__ г. N _____________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                    </w:t>
      </w:r>
      <w:r w:rsidRPr="00634C9A">
        <w:rPr>
          <w:color w:val="000000" w:themeColor="text1"/>
          <w:sz w:val="20"/>
          <w:szCs w:val="20"/>
        </w:rPr>
        <w:t>(наименование объекта)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</w:rPr>
        <w:t>на земельном участке по адресу: 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                                                                        ( город, район, улица, номер участка)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  <w:sz w:val="20"/>
          <w:szCs w:val="20"/>
        </w:rPr>
        <w:t>_____________________________________________________</w:t>
      </w:r>
      <w:r w:rsidRPr="00634C9A">
        <w:rPr>
          <w:color w:val="000000" w:themeColor="text1"/>
        </w:rPr>
        <w:t>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</w:rPr>
        <w:t>сроком на _____________ месяц</w:t>
      </w:r>
      <w:proofErr w:type="gramStart"/>
      <w:r w:rsidRPr="00634C9A">
        <w:rPr>
          <w:color w:val="000000" w:themeColor="text1"/>
        </w:rPr>
        <w:t>а(</w:t>
      </w:r>
      <w:proofErr w:type="gramEnd"/>
      <w:r w:rsidRPr="00634C9A">
        <w:rPr>
          <w:color w:val="000000" w:themeColor="text1"/>
        </w:rPr>
        <w:t>ев).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634C9A">
        <w:rPr>
          <w:color w:val="000000" w:themeColor="text1"/>
        </w:rPr>
        <w:t>Строительство  (реконструкция) будет осуществляться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</w:rPr>
        <w:t>на основании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</w:rPr>
        <w:t>__________________________________ от "__" ______________ г. N ___________.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</w:t>
      </w:r>
      <w:r w:rsidRPr="00634C9A">
        <w:rPr>
          <w:color w:val="000000" w:themeColor="text1"/>
          <w:sz w:val="20"/>
          <w:szCs w:val="20"/>
        </w:rPr>
        <w:t>(наименование документа)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634C9A">
        <w:rPr>
          <w:color w:val="000000" w:themeColor="text1"/>
        </w:rPr>
        <w:t>Право на пользование землей закреплено 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(наименование документа)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</w:rPr>
        <w:t>__________________________________ от "__" ______________ г. N ___________.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634C9A">
        <w:rPr>
          <w:color w:val="000000" w:themeColor="text1"/>
        </w:rPr>
        <w:t>Проектная документация на строительство объекта разработана 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            </w:t>
      </w:r>
      <w:proofErr w:type="gramStart"/>
      <w:r w:rsidRPr="00634C9A">
        <w:rPr>
          <w:color w:val="000000" w:themeColor="text1"/>
          <w:sz w:val="20"/>
          <w:szCs w:val="20"/>
        </w:rPr>
        <w:t>(наименование проектной организации, ИНН, юридический и почтовый адреса,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>_________________________________________________________________________________________________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ФИО руководителя, номер телефона, банковские реквизиты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>_________________________________________________________________________________________________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(наименование банка, </w:t>
      </w:r>
      <w:proofErr w:type="gramStart"/>
      <w:r w:rsidRPr="00634C9A">
        <w:rPr>
          <w:color w:val="000000" w:themeColor="text1"/>
          <w:sz w:val="20"/>
          <w:szCs w:val="20"/>
        </w:rPr>
        <w:t>р</w:t>
      </w:r>
      <w:proofErr w:type="gramEnd"/>
      <w:r w:rsidRPr="00634C9A">
        <w:rPr>
          <w:color w:val="000000" w:themeColor="text1"/>
          <w:sz w:val="20"/>
          <w:szCs w:val="20"/>
        </w:rPr>
        <w:t>/с, к/с, БИК))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634C9A">
        <w:rPr>
          <w:color w:val="000000" w:themeColor="text1"/>
        </w:rPr>
        <w:t>имеющей</w:t>
      </w:r>
      <w:proofErr w:type="gramEnd"/>
      <w:r w:rsidRPr="00634C9A">
        <w:rPr>
          <w:color w:val="000000" w:themeColor="text1"/>
        </w:rPr>
        <w:t xml:space="preserve"> право на выполнение проектных работ, закрепленное 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          </w:t>
      </w:r>
      <w:proofErr w:type="gramStart"/>
      <w:r w:rsidRPr="00634C9A">
        <w:rPr>
          <w:color w:val="000000" w:themeColor="text1"/>
          <w:sz w:val="20"/>
          <w:szCs w:val="20"/>
        </w:rPr>
        <w:t>(наименование документа и уполномоченной организации, его выдавшей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от "__" ________________ г. N ______, и </w:t>
      </w:r>
      <w:proofErr w:type="gramStart"/>
      <w:r w:rsidRPr="00634C9A">
        <w:rPr>
          <w:color w:val="000000" w:themeColor="text1"/>
        </w:rPr>
        <w:t>согласована</w:t>
      </w:r>
      <w:proofErr w:type="gramEnd"/>
      <w:r w:rsidRPr="00634C9A">
        <w:rPr>
          <w:color w:val="000000" w:themeColor="text1"/>
        </w:rPr>
        <w:t xml:space="preserve"> в установленном порядке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с   заинтересованными    организациями    и    органами    архитектуры    и градостроительства: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- положительное заключение государственной экспертизы получено за N 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от "__" ______________________ </w:t>
      </w:r>
      <w:proofErr w:type="gramStart"/>
      <w:r w:rsidRPr="00634C9A">
        <w:rPr>
          <w:color w:val="000000" w:themeColor="text1"/>
        </w:rPr>
        <w:t>г</w:t>
      </w:r>
      <w:proofErr w:type="gramEnd"/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- схема   планировочной   организации  земельного  участка  согласована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______________________________________ за N ______ от "__" _____________ </w:t>
      </w:r>
      <w:proofErr w:type="gramStart"/>
      <w:r w:rsidRPr="00634C9A">
        <w:rPr>
          <w:color w:val="000000" w:themeColor="text1"/>
        </w:rPr>
        <w:t>г</w:t>
      </w:r>
      <w:proofErr w:type="gramEnd"/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   </w:t>
      </w:r>
      <w:r w:rsidRPr="00634C9A">
        <w:rPr>
          <w:color w:val="000000" w:themeColor="text1"/>
          <w:sz w:val="20"/>
          <w:szCs w:val="20"/>
        </w:rPr>
        <w:t>(наименование организации)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Проектно-сметная документация утверждена 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___________________________________ за N _________ от "__" _____________ </w:t>
      </w:r>
      <w:proofErr w:type="gramStart"/>
      <w:r w:rsidRPr="00634C9A">
        <w:rPr>
          <w:color w:val="000000" w:themeColor="text1"/>
        </w:rPr>
        <w:t>г</w:t>
      </w:r>
      <w:proofErr w:type="gramEnd"/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Дополнительно информируем: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     Финансирование   строительства  (реконструкции)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застройщиком будет осуществляться 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                                                                       </w:t>
      </w:r>
      <w:r w:rsidRPr="00634C9A">
        <w:rPr>
          <w:color w:val="000000" w:themeColor="text1"/>
          <w:sz w:val="20"/>
          <w:szCs w:val="20"/>
        </w:rPr>
        <w:t>(банковские реквизиты и номер счета)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      Работы   будут   производиться  подрядным  (хозяйственным)  способом  в соответствии с договором от "__" __________________ 20__ г. N 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</w:t>
      </w:r>
      <w:proofErr w:type="gramStart"/>
      <w:r w:rsidRPr="00634C9A">
        <w:rPr>
          <w:color w:val="000000" w:themeColor="text1"/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  ФИО руководителя, номер телефона,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634C9A">
        <w:rPr>
          <w:color w:val="000000" w:themeColor="text1"/>
          <w:sz w:val="20"/>
          <w:szCs w:val="20"/>
        </w:rPr>
        <w:t>р</w:t>
      </w:r>
      <w:proofErr w:type="gramEnd"/>
      <w:r w:rsidRPr="00634C9A">
        <w:rPr>
          <w:color w:val="000000" w:themeColor="text1"/>
          <w:sz w:val="20"/>
          <w:szCs w:val="20"/>
        </w:rPr>
        <w:t>/с, к/с, БИК))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Право выполнения строительно-монтажных работ закреплено 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(наименование документа и уполномоченной организации, его выдавшей)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от "__" ______________ г. N _______________</w:t>
      </w:r>
    </w:p>
    <w:p w:rsidR="00822EC0" w:rsidRPr="00634C9A" w:rsidRDefault="00822EC0" w:rsidP="00822EC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4C9A">
        <w:rPr>
          <w:color w:val="000000" w:themeColor="text1"/>
        </w:rPr>
        <w:t>Производителем работ приказом __________ от "__" ___________ г. N 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назначен 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                   </w:t>
      </w:r>
      <w:r w:rsidRPr="00634C9A">
        <w:rPr>
          <w:color w:val="000000" w:themeColor="text1"/>
          <w:sz w:val="20"/>
          <w:szCs w:val="20"/>
        </w:rPr>
        <w:t>(должность, фамилия, имя, отчество)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имеющий _____________________________ специальное образование и стаж работы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                           </w:t>
      </w:r>
      <w:r w:rsidRPr="00634C9A">
        <w:rPr>
          <w:color w:val="000000" w:themeColor="text1"/>
          <w:sz w:val="20"/>
          <w:szCs w:val="20"/>
        </w:rPr>
        <w:t>(высшее, среднее)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в строительстве ___________ лет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Строительный контроль в соответствии с договором от "__" ___________ </w:t>
      </w:r>
      <w:proofErr w:type="gramStart"/>
      <w:r w:rsidRPr="00634C9A">
        <w:rPr>
          <w:color w:val="000000" w:themeColor="text1"/>
        </w:rPr>
        <w:t>г</w:t>
      </w:r>
      <w:proofErr w:type="gramEnd"/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N _______________ будет осуществляться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</w:t>
      </w:r>
      <w:proofErr w:type="gramStart"/>
      <w:r w:rsidRPr="00634C9A">
        <w:rPr>
          <w:color w:val="000000" w:themeColor="text1"/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ФИО руководителя, номер телефона, банковские реквизиты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  <w:sz w:val="20"/>
          <w:szCs w:val="20"/>
        </w:rPr>
        <w:t xml:space="preserve">                   (наименование банка, </w:t>
      </w:r>
      <w:proofErr w:type="gramStart"/>
      <w:r w:rsidRPr="00634C9A">
        <w:rPr>
          <w:color w:val="000000" w:themeColor="text1"/>
          <w:sz w:val="20"/>
          <w:szCs w:val="20"/>
        </w:rPr>
        <w:t>р</w:t>
      </w:r>
      <w:proofErr w:type="gramEnd"/>
      <w:r w:rsidRPr="00634C9A">
        <w:rPr>
          <w:color w:val="000000" w:themeColor="text1"/>
          <w:sz w:val="20"/>
          <w:szCs w:val="20"/>
        </w:rPr>
        <w:t>/с, к/с, БИК))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право выполнения функций заказчика (застройщика) закреплено 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       (наименование документа и организации, его выдавшей)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N ___________ от "__" ________________ </w:t>
      </w:r>
      <w:proofErr w:type="gramStart"/>
      <w:r w:rsidRPr="00634C9A">
        <w:rPr>
          <w:color w:val="000000" w:themeColor="text1"/>
        </w:rPr>
        <w:t>г</w:t>
      </w:r>
      <w:proofErr w:type="gramEnd"/>
      <w:r w:rsidRPr="00634C9A">
        <w:rPr>
          <w:color w:val="000000" w:themeColor="text1"/>
        </w:rPr>
        <w:t>.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Обязуюсь  обо  всех  изменениях,  связанных  с </w:t>
      </w:r>
      <w:proofErr w:type="gramStart"/>
      <w:r w:rsidRPr="00634C9A">
        <w:rPr>
          <w:color w:val="000000" w:themeColor="text1"/>
        </w:rPr>
        <w:t>приведенными</w:t>
      </w:r>
      <w:proofErr w:type="gramEnd"/>
      <w:r w:rsidRPr="00634C9A">
        <w:rPr>
          <w:color w:val="000000" w:themeColor="text1"/>
        </w:rPr>
        <w:t xml:space="preserve"> в настоящем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заявлении сведениями, сообщать </w:t>
      </w:r>
      <w:proofErr w:type="gramStart"/>
      <w:r w:rsidRPr="00634C9A">
        <w:rPr>
          <w:color w:val="000000" w:themeColor="text1"/>
        </w:rPr>
        <w:t>в</w:t>
      </w:r>
      <w:proofErr w:type="gramEnd"/>
      <w:r w:rsidRPr="00634C9A">
        <w:rPr>
          <w:color w:val="000000" w:themeColor="text1"/>
        </w:rPr>
        <w:t xml:space="preserve"> 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                                                                  </w:t>
      </w:r>
      <w:r w:rsidRPr="00634C9A">
        <w:rPr>
          <w:color w:val="000000" w:themeColor="text1"/>
          <w:sz w:val="20"/>
          <w:szCs w:val="20"/>
        </w:rPr>
        <w:t>(наименование уполномоченного органа)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________________________    __________________    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634C9A">
        <w:rPr>
          <w:color w:val="000000" w:themeColor="text1"/>
        </w:rPr>
        <w:t xml:space="preserve">           </w:t>
      </w:r>
      <w:r w:rsidRPr="00634C9A">
        <w:rPr>
          <w:color w:val="000000" w:themeColor="text1"/>
          <w:sz w:val="20"/>
          <w:szCs w:val="20"/>
        </w:rPr>
        <w:t>(должность)                                        (подпись)                                        (Ф.И.О.)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"__" _____________ 20__ г.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                                   М.П.</w:t>
      </w:r>
    </w:p>
    <w:p w:rsidR="00822EC0" w:rsidRPr="00634C9A" w:rsidRDefault="00822EC0" w:rsidP="00822EC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22EC0" w:rsidRPr="00634C9A" w:rsidSect="000B61B7"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822EC0" w:rsidRPr="00634C9A" w:rsidRDefault="00822EC0" w:rsidP="00822EC0">
      <w:pPr>
        <w:pStyle w:val="ConsPlusNonformat"/>
        <w:widowControl/>
        <w:rPr>
          <w:color w:val="000000" w:themeColor="text1"/>
        </w:rPr>
      </w:pP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Приложение </w:t>
      </w:r>
      <w:r w:rsidR="000B61B7" w:rsidRPr="00634C9A">
        <w:rPr>
          <w:color w:val="000000" w:themeColor="text1"/>
        </w:rPr>
        <w:t>№</w:t>
      </w:r>
      <w:r w:rsidRPr="00634C9A">
        <w:rPr>
          <w:color w:val="000000" w:themeColor="text1"/>
        </w:rPr>
        <w:t xml:space="preserve"> 3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>к  Административному регламенту  предоставления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>муниципальной услуги «Выдача и продление срока действия разрешений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на строительство, реконструкцию, объектов </w:t>
      </w:r>
      <w:proofErr w:type="gramStart"/>
      <w:r w:rsidRPr="00634C9A">
        <w:rPr>
          <w:color w:val="000000" w:themeColor="text1"/>
        </w:rPr>
        <w:t>капитального</w:t>
      </w:r>
      <w:proofErr w:type="gramEnd"/>
    </w:p>
    <w:p w:rsidR="00822EC0" w:rsidRPr="00634C9A" w:rsidRDefault="00822EC0" w:rsidP="00822EC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34C9A">
        <w:rPr>
          <w:color w:val="000000" w:themeColor="text1"/>
        </w:rPr>
        <w:t xml:space="preserve">строительства, </w:t>
      </w:r>
      <w:proofErr w:type="gramStart"/>
      <w:r w:rsidRPr="00634C9A">
        <w:rPr>
          <w:color w:val="000000" w:themeColor="text1"/>
        </w:rPr>
        <w:t>расположенных</w:t>
      </w:r>
      <w:proofErr w:type="gramEnd"/>
      <w:r w:rsidRPr="00634C9A">
        <w:rPr>
          <w:color w:val="000000" w:themeColor="text1"/>
        </w:rPr>
        <w:t xml:space="preserve"> на межселенной </w:t>
      </w:r>
    </w:p>
    <w:p w:rsidR="00822EC0" w:rsidRPr="00634C9A" w:rsidRDefault="00822EC0" w:rsidP="00822EC0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634C9A">
        <w:rPr>
          <w:color w:val="000000" w:themeColor="text1"/>
        </w:rPr>
        <w:t xml:space="preserve">территории муниципального образования </w:t>
      </w:r>
      <w:r w:rsidR="00F22933">
        <w:rPr>
          <w:color w:val="000000" w:themeColor="text1"/>
        </w:rPr>
        <w:t>«Новоюгинское сельское поселение»</w:t>
      </w:r>
    </w:p>
    <w:p w:rsidR="00822EC0" w:rsidRPr="00634C9A" w:rsidRDefault="00822EC0" w:rsidP="00822EC0">
      <w:pPr>
        <w:pStyle w:val="ac"/>
        <w:ind w:left="0" w:right="5245"/>
        <w:rPr>
          <w:color w:val="000000" w:themeColor="text1"/>
          <w:sz w:val="20"/>
        </w:rPr>
      </w:pPr>
    </w:p>
    <w:p w:rsidR="00822EC0" w:rsidRPr="00634C9A" w:rsidRDefault="00822EC0" w:rsidP="00822EC0">
      <w:pPr>
        <w:pStyle w:val="ac"/>
        <w:ind w:left="0" w:right="5245"/>
        <w:jc w:val="center"/>
        <w:rPr>
          <w:color w:val="000000" w:themeColor="text1"/>
          <w:sz w:val="20"/>
        </w:rPr>
      </w:pPr>
    </w:p>
    <w:p w:rsidR="00822EC0" w:rsidRPr="00634C9A" w:rsidRDefault="00822EC0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 xml:space="preserve">Главе </w:t>
      </w:r>
      <w:r w:rsidR="00F22933">
        <w:rPr>
          <w:b w:val="0"/>
          <w:color w:val="000000" w:themeColor="text1"/>
          <w:sz w:val="24"/>
          <w:szCs w:val="24"/>
        </w:rPr>
        <w:t>Новоюгинского сельского поселения</w:t>
      </w:r>
    </w:p>
    <w:p w:rsidR="00822EC0" w:rsidRPr="00634C9A" w:rsidRDefault="00822EC0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6367</w:t>
      </w:r>
      <w:r w:rsidR="00FE2285" w:rsidRPr="00FE2285">
        <w:rPr>
          <w:b w:val="0"/>
          <w:color w:val="000000" w:themeColor="text1"/>
          <w:sz w:val="24"/>
          <w:szCs w:val="24"/>
        </w:rPr>
        <w:t>14</w:t>
      </w:r>
      <w:r w:rsidRPr="00634C9A">
        <w:rPr>
          <w:b w:val="0"/>
          <w:color w:val="000000" w:themeColor="text1"/>
          <w:sz w:val="24"/>
          <w:szCs w:val="24"/>
        </w:rPr>
        <w:t xml:space="preserve">, с. </w:t>
      </w:r>
      <w:r w:rsidR="00FE2285">
        <w:rPr>
          <w:b w:val="0"/>
          <w:color w:val="000000" w:themeColor="text1"/>
          <w:sz w:val="24"/>
          <w:szCs w:val="24"/>
        </w:rPr>
        <w:t>Новоюгино</w:t>
      </w:r>
      <w:r w:rsidRPr="00634C9A">
        <w:rPr>
          <w:b w:val="0"/>
          <w:color w:val="000000" w:themeColor="text1"/>
          <w:sz w:val="24"/>
          <w:szCs w:val="24"/>
        </w:rPr>
        <w:t xml:space="preserve">, ул. </w:t>
      </w:r>
      <w:r w:rsidR="00FE2285">
        <w:rPr>
          <w:b w:val="0"/>
          <w:color w:val="000000" w:themeColor="text1"/>
          <w:sz w:val="24"/>
          <w:szCs w:val="24"/>
        </w:rPr>
        <w:t>Центральная</w:t>
      </w:r>
      <w:r w:rsidRPr="00634C9A">
        <w:rPr>
          <w:b w:val="0"/>
          <w:color w:val="000000" w:themeColor="text1"/>
          <w:sz w:val="24"/>
          <w:szCs w:val="24"/>
        </w:rPr>
        <w:t xml:space="preserve">, д. </w:t>
      </w:r>
      <w:r w:rsidR="00FE2285">
        <w:rPr>
          <w:b w:val="0"/>
          <w:color w:val="000000" w:themeColor="text1"/>
          <w:sz w:val="24"/>
          <w:szCs w:val="24"/>
        </w:rPr>
        <w:t>44/2</w:t>
      </w:r>
    </w:p>
    <w:p w:rsidR="00822EC0" w:rsidRPr="00634C9A" w:rsidRDefault="00FE2285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т.  8-38253-37132</w:t>
      </w:r>
    </w:p>
    <w:p w:rsidR="00822EC0" w:rsidRPr="00634C9A" w:rsidRDefault="0065166E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hyperlink r:id="rId22" w:history="1">
        <w:r w:rsidR="00FE2285" w:rsidRPr="006829CB">
          <w:rPr>
            <w:rStyle w:val="a4"/>
            <w:b w:val="0"/>
            <w:sz w:val="24"/>
            <w:szCs w:val="24"/>
            <w:lang w:val="en-US"/>
          </w:rPr>
          <w:t>ansp</w:t>
        </w:r>
        <w:r w:rsidR="00FE2285" w:rsidRPr="00FE2285">
          <w:rPr>
            <w:rStyle w:val="a4"/>
            <w:b w:val="0"/>
            <w:sz w:val="24"/>
            <w:szCs w:val="24"/>
          </w:rPr>
          <w:t>06</w:t>
        </w:r>
        <w:r w:rsidR="00FE2285" w:rsidRPr="006829CB">
          <w:rPr>
            <w:rStyle w:val="a4"/>
            <w:b w:val="0"/>
            <w:sz w:val="24"/>
            <w:szCs w:val="24"/>
          </w:rPr>
          <w:t>@</w:t>
        </w:r>
        <w:r w:rsidR="00FE2285" w:rsidRPr="006829CB">
          <w:rPr>
            <w:rStyle w:val="a4"/>
            <w:b w:val="0"/>
            <w:sz w:val="24"/>
            <w:szCs w:val="24"/>
            <w:lang w:val="en-US"/>
          </w:rPr>
          <w:t>mail</w:t>
        </w:r>
        <w:r w:rsidR="00FE2285" w:rsidRPr="006829CB">
          <w:rPr>
            <w:rStyle w:val="a4"/>
            <w:b w:val="0"/>
            <w:sz w:val="24"/>
            <w:szCs w:val="24"/>
          </w:rPr>
          <w:t>.</w:t>
        </w:r>
        <w:proofErr w:type="spellStart"/>
        <w:r w:rsidR="00FE2285" w:rsidRPr="006829CB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822EC0" w:rsidRPr="00634C9A" w:rsidRDefault="00822EC0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от _____________________________________ ________________________________</w:t>
      </w:r>
    </w:p>
    <w:p w:rsidR="00822EC0" w:rsidRPr="00634C9A" w:rsidRDefault="00822EC0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 xml:space="preserve"> адрес: ___________________________________ ________________________________________</w:t>
      </w:r>
    </w:p>
    <w:p w:rsidR="00822EC0" w:rsidRPr="00634C9A" w:rsidRDefault="00822EC0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тел.: _____________________________________</w:t>
      </w:r>
    </w:p>
    <w:p w:rsidR="00822EC0" w:rsidRPr="00634C9A" w:rsidRDefault="00822EC0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634C9A">
        <w:rPr>
          <w:b w:val="0"/>
          <w:color w:val="000000" w:themeColor="text1"/>
          <w:sz w:val="24"/>
          <w:szCs w:val="24"/>
          <w:lang w:val="en-US"/>
        </w:rPr>
        <w:t>e</w:t>
      </w:r>
      <w:r w:rsidRPr="00634C9A">
        <w:rPr>
          <w:b w:val="0"/>
          <w:color w:val="000000" w:themeColor="text1"/>
          <w:sz w:val="24"/>
          <w:szCs w:val="24"/>
        </w:rPr>
        <w:t>-</w:t>
      </w:r>
      <w:r w:rsidRPr="00634C9A">
        <w:rPr>
          <w:b w:val="0"/>
          <w:color w:val="000000" w:themeColor="text1"/>
          <w:sz w:val="24"/>
          <w:szCs w:val="24"/>
          <w:lang w:val="en-US"/>
        </w:rPr>
        <w:t>mail</w:t>
      </w:r>
      <w:proofErr w:type="gramEnd"/>
      <w:r w:rsidRPr="00634C9A">
        <w:rPr>
          <w:b w:val="0"/>
          <w:color w:val="000000" w:themeColor="text1"/>
          <w:sz w:val="24"/>
          <w:szCs w:val="24"/>
        </w:rPr>
        <w:t>: ___________________________________</w:t>
      </w:r>
    </w:p>
    <w:p w:rsidR="00822EC0" w:rsidRPr="00634C9A" w:rsidRDefault="00822EC0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ac"/>
        <w:ind w:left="0"/>
        <w:jc w:val="center"/>
        <w:rPr>
          <w:b w:val="0"/>
          <w:color w:val="000000" w:themeColor="text1"/>
          <w:sz w:val="24"/>
          <w:szCs w:val="24"/>
        </w:rPr>
      </w:pPr>
      <w:proofErr w:type="gramStart"/>
      <w:r w:rsidRPr="00634C9A">
        <w:rPr>
          <w:b w:val="0"/>
          <w:color w:val="000000" w:themeColor="text1"/>
          <w:sz w:val="24"/>
          <w:szCs w:val="24"/>
        </w:rPr>
        <w:t>Ж</w:t>
      </w:r>
      <w:proofErr w:type="gramEnd"/>
      <w:r w:rsidRPr="00634C9A">
        <w:rPr>
          <w:b w:val="0"/>
          <w:color w:val="000000" w:themeColor="text1"/>
          <w:sz w:val="24"/>
          <w:szCs w:val="24"/>
        </w:rPr>
        <w:t xml:space="preserve"> А Л О Б А</w:t>
      </w:r>
    </w:p>
    <w:p w:rsidR="00822EC0" w:rsidRPr="00634C9A" w:rsidRDefault="00822EC0" w:rsidP="00822EC0">
      <w:pPr>
        <w:pStyle w:val="ac"/>
        <w:ind w:left="0"/>
        <w:jc w:val="center"/>
        <w:rPr>
          <w:b w:val="0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ac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___________________ года ________________________________________________</w:t>
      </w:r>
    </w:p>
    <w:p w:rsidR="00822EC0" w:rsidRPr="00634C9A" w:rsidRDefault="00822EC0" w:rsidP="00822EC0">
      <w:pPr>
        <w:pStyle w:val="ac"/>
        <w:ind w:left="0" w:firstLine="709"/>
        <w:jc w:val="both"/>
        <w:rPr>
          <w:b w:val="0"/>
          <w:color w:val="000000" w:themeColor="text1"/>
          <w:sz w:val="20"/>
        </w:rPr>
      </w:pPr>
      <w:r w:rsidRPr="00634C9A">
        <w:rPr>
          <w:b w:val="0"/>
          <w:color w:val="000000" w:themeColor="text1"/>
          <w:sz w:val="20"/>
        </w:rPr>
        <w:t>указать дату обращения                           указать ФИО гражданина, наименование организации</w:t>
      </w:r>
    </w:p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 xml:space="preserve"> обратился (</w:t>
      </w:r>
      <w:proofErr w:type="spellStart"/>
      <w:r w:rsidRPr="00634C9A">
        <w:rPr>
          <w:b w:val="0"/>
          <w:color w:val="000000" w:themeColor="text1"/>
          <w:sz w:val="24"/>
          <w:szCs w:val="24"/>
        </w:rPr>
        <w:t>лась</w:t>
      </w:r>
      <w:proofErr w:type="spellEnd"/>
      <w:r w:rsidRPr="00634C9A">
        <w:rPr>
          <w:b w:val="0"/>
          <w:color w:val="000000" w:themeColor="text1"/>
          <w:sz w:val="24"/>
          <w:szCs w:val="24"/>
        </w:rPr>
        <w:t xml:space="preserve">) в Администрацию </w:t>
      </w:r>
      <w:r w:rsidR="00F22933">
        <w:rPr>
          <w:b w:val="0"/>
          <w:color w:val="000000" w:themeColor="text1"/>
          <w:sz w:val="24"/>
          <w:szCs w:val="24"/>
        </w:rPr>
        <w:t>Новоюгинского сельского поселения</w:t>
      </w:r>
      <w:r w:rsidRPr="00634C9A">
        <w:rPr>
          <w:b w:val="0"/>
          <w:color w:val="000000" w:themeColor="text1"/>
          <w:sz w:val="24"/>
          <w:szCs w:val="24"/>
        </w:rPr>
        <w:t xml:space="preserve"> с заявлением о _______________________________________________</w:t>
      </w:r>
      <w:r w:rsidR="00FE2285">
        <w:rPr>
          <w:b w:val="0"/>
          <w:color w:val="000000" w:themeColor="text1"/>
          <w:sz w:val="24"/>
          <w:szCs w:val="24"/>
        </w:rPr>
        <w:t>______________________________</w:t>
      </w:r>
    </w:p>
    <w:p w:rsidR="00822EC0" w:rsidRPr="00634C9A" w:rsidRDefault="00822EC0" w:rsidP="00822EC0">
      <w:pPr>
        <w:pStyle w:val="ac"/>
        <w:ind w:left="4111"/>
        <w:jc w:val="both"/>
        <w:rPr>
          <w:b w:val="0"/>
          <w:color w:val="000000" w:themeColor="text1"/>
          <w:sz w:val="20"/>
        </w:rPr>
      </w:pPr>
      <w:r w:rsidRPr="00634C9A">
        <w:rPr>
          <w:b w:val="0"/>
          <w:color w:val="000000" w:themeColor="text1"/>
          <w:sz w:val="20"/>
        </w:rPr>
        <w:t>указать суть запроса</w:t>
      </w:r>
    </w:p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>При предоставлении муниципальной услуги</w:t>
      </w:r>
      <w:r w:rsidRPr="00634C9A">
        <w:rPr>
          <w:b/>
          <w:color w:val="000000" w:themeColor="text1"/>
        </w:rPr>
        <w:t xml:space="preserve"> </w:t>
      </w:r>
      <w:r w:rsidRPr="00634C9A">
        <w:rPr>
          <w:color w:val="000000" w:themeColor="text1"/>
        </w:rPr>
        <w:t>«Выдача и продление  разрешений</w:t>
      </w:r>
    </w:p>
    <w:p w:rsidR="00822EC0" w:rsidRPr="00634C9A" w:rsidRDefault="00822EC0" w:rsidP="00822EC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34C9A">
        <w:rPr>
          <w:color w:val="000000" w:themeColor="text1"/>
        </w:rPr>
        <w:t xml:space="preserve">на строительство, реконструкцию, объектов капитального строительства, расположенных на </w:t>
      </w:r>
      <w:r w:rsidR="00F22933">
        <w:rPr>
          <w:color w:val="000000" w:themeColor="text1"/>
        </w:rPr>
        <w:t xml:space="preserve">территории </w:t>
      </w:r>
      <w:r w:rsidRPr="00634C9A">
        <w:rPr>
          <w:color w:val="000000" w:themeColor="text1"/>
        </w:rPr>
        <w:t xml:space="preserve">муниципального образования </w:t>
      </w:r>
      <w:r w:rsidR="00F22933">
        <w:rPr>
          <w:color w:val="000000" w:themeColor="text1"/>
        </w:rPr>
        <w:t>«Новоюгинское сельское поселение»</w:t>
      </w:r>
      <w:r w:rsidRPr="00634C9A">
        <w:rPr>
          <w:b/>
          <w:color w:val="000000" w:themeColor="text1"/>
        </w:rPr>
        <w:t xml:space="preserve">, </w:t>
      </w:r>
      <w:r w:rsidRPr="00634C9A">
        <w:rPr>
          <w:color w:val="000000" w:themeColor="text1"/>
        </w:rPr>
        <w:t xml:space="preserve">специалистами Администрации </w:t>
      </w:r>
      <w:r w:rsidR="00F22933">
        <w:rPr>
          <w:color w:val="000000" w:themeColor="text1"/>
        </w:rPr>
        <w:t>Новоюгинского сельского поселения</w:t>
      </w:r>
      <w:r w:rsidRPr="00634C9A">
        <w:rPr>
          <w:color w:val="000000" w:themeColor="text1"/>
        </w:rPr>
        <w:t xml:space="preserve"> были допущены следующие нарушения: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822EC0" w:rsidRPr="00634C9A" w:rsidTr="000B61B7">
        <w:tc>
          <w:tcPr>
            <w:tcW w:w="391" w:type="dxa"/>
          </w:tcPr>
          <w:p w:rsidR="00822EC0" w:rsidRPr="00634C9A" w:rsidRDefault="00822EC0" w:rsidP="000B61B7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9" w:type="dxa"/>
          </w:tcPr>
          <w:p w:rsidR="00822EC0" w:rsidRPr="00634C9A" w:rsidRDefault="00822EC0" w:rsidP="000B61B7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822EC0" w:rsidRPr="00634C9A" w:rsidTr="000B61B7">
        <w:tc>
          <w:tcPr>
            <w:tcW w:w="391" w:type="dxa"/>
          </w:tcPr>
          <w:p w:rsidR="00822EC0" w:rsidRPr="00634C9A" w:rsidRDefault="00822EC0" w:rsidP="000B61B7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9" w:type="dxa"/>
          </w:tcPr>
          <w:p w:rsidR="00822EC0" w:rsidRPr="00634C9A" w:rsidRDefault="00822EC0" w:rsidP="000B61B7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822EC0" w:rsidRPr="00634C9A" w:rsidTr="000B61B7">
        <w:tc>
          <w:tcPr>
            <w:tcW w:w="391" w:type="dxa"/>
          </w:tcPr>
          <w:p w:rsidR="00822EC0" w:rsidRPr="00634C9A" w:rsidRDefault="00822EC0" w:rsidP="000B61B7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9" w:type="dxa"/>
          </w:tcPr>
          <w:p w:rsidR="00822EC0" w:rsidRPr="00634C9A" w:rsidRDefault="00822EC0" w:rsidP="000B61B7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822EC0" w:rsidRPr="00634C9A" w:rsidTr="000B61B7">
        <w:tc>
          <w:tcPr>
            <w:tcW w:w="391" w:type="dxa"/>
          </w:tcPr>
          <w:p w:rsidR="00822EC0" w:rsidRPr="00634C9A" w:rsidRDefault="00822EC0" w:rsidP="000B61B7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9" w:type="dxa"/>
          </w:tcPr>
          <w:p w:rsidR="00822EC0" w:rsidRPr="00634C9A" w:rsidRDefault="00822EC0" w:rsidP="000B61B7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822EC0" w:rsidRPr="00634C9A" w:rsidTr="000B61B7">
        <w:trPr>
          <w:trHeight w:val="1312"/>
        </w:trPr>
        <w:tc>
          <w:tcPr>
            <w:tcW w:w="391" w:type="dxa"/>
          </w:tcPr>
          <w:p w:rsidR="00822EC0" w:rsidRPr="00634C9A" w:rsidRDefault="00822EC0" w:rsidP="000B61B7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9" w:type="dxa"/>
          </w:tcPr>
          <w:p w:rsidR="00822EC0" w:rsidRPr="00634C9A" w:rsidRDefault="00822EC0" w:rsidP="000B61B7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822EC0" w:rsidRPr="00634C9A" w:rsidTr="000B61B7">
        <w:tc>
          <w:tcPr>
            <w:tcW w:w="391" w:type="dxa"/>
          </w:tcPr>
          <w:p w:rsidR="00822EC0" w:rsidRPr="00634C9A" w:rsidRDefault="00822EC0" w:rsidP="000B61B7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9" w:type="dxa"/>
          </w:tcPr>
          <w:p w:rsidR="00822EC0" w:rsidRPr="00634C9A" w:rsidRDefault="00822EC0" w:rsidP="000B61B7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</w:t>
            </w: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актами</w:t>
            </w:r>
          </w:p>
        </w:tc>
      </w:tr>
      <w:tr w:rsidR="00822EC0" w:rsidRPr="00634C9A" w:rsidTr="000B61B7">
        <w:tc>
          <w:tcPr>
            <w:tcW w:w="391" w:type="dxa"/>
          </w:tcPr>
          <w:p w:rsidR="00822EC0" w:rsidRPr="00634C9A" w:rsidRDefault="00822EC0" w:rsidP="000B61B7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9" w:type="dxa"/>
          </w:tcPr>
          <w:p w:rsidR="00822EC0" w:rsidRPr="00634C9A" w:rsidRDefault="00822EC0" w:rsidP="000B61B7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63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822EC0" w:rsidRPr="00634C9A" w:rsidRDefault="00822EC0" w:rsidP="00822EC0">
      <w:pPr>
        <w:pStyle w:val="ac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Нарушения проявились в следующем: _____________________________________________</w:t>
      </w:r>
      <w:r w:rsidR="00FE2285">
        <w:rPr>
          <w:b w:val="0"/>
          <w:color w:val="000000" w:themeColor="text1"/>
          <w:sz w:val="24"/>
          <w:szCs w:val="24"/>
        </w:rPr>
        <w:t>_______________________________</w:t>
      </w:r>
    </w:p>
    <w:p w:rsidR="00822EC0" w:rsidRPr="00634C9A" w:rsidRDefault="00822EC0" w:rsidP="00822EC0">
      <w:pPr>
        <w:pStyle w:val="ac"/>
        <w:ind w:left="5103"/>
        <w:jc w:val="both"/>
        <w:rPr>
          <w:b w:val="0"/>
          <w:color w:val="000000" w:themeColor="text1"/>
          <w:sz w:val="20"/>
        </w:rPr>
      </w:pPr>
      <w:r w:rsidRPr="00634C9A">
        <w:rPr>
          <w:b w:val="0"/>
          <w:color w:val="000000" w:themeColor="text1"/>
          <w:sz w:val="20"/>
        </w:rPr>
        <w:t>указать фактические обстоятельства</w:t>
      </w:r>
    </w:p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ac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822EC0" w:rsidRPr="00634C9A" w:rsidTr="000B61B7">
        <w:trPr>
          <w:jc w:val="center"/>
        </w:trPr>
        <w:tc>
          <w:tcPr>
            <w:tcW w:w="534" w:type="dxa"/>
          </w:tcPr>
          <w:p w:rsidR="00822EC0" w:rsidRPr="00634C9A" w:rsidRDefault="00822EC0" w:rsidP="000B61B7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2EC0" w:rsidRPr="00634C9A" w:rsidRDefault="00822EC0" w:rsidP="000B61B7">
            <w:pPr>
              <w:pStyle w:val="ac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634C9A">
              <w:rPr>
                <w:b w:val="0"/>
                <w:color w:val="000000" w:themeColor="text1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822EC0" w:rsidRPr="00634C9A" w:rsidRDefault="00822EC0" w:rsidP="000B61B7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9" w:type="dxa"/>
          </w:tcPr>
          <w:p w:rsidR="00822EC0" w:rsidRPr="00634C9A" w:rsidRDefault="00822EC0" w:rsidP="000B61B7">
            <w:pPr>
              <w:pStyle w:val="ac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634C9A">
              <w:rPr>
                <w:b w:val="0"/>
                <w:color w:val="000000" w:themeColor="text1"/>
                <w:sz w:val="24"/>
                <w:szCs w:val="24"/>
              </w:rPr>
              <w:t>по электронной почте</w:t>
            </w:r>
          </w:p>
        </w:tc>
      </w:tr>
    </w:tbl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Приложение:</w:t>
      </w:r>
    </w:p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EC0" w:rsidRPr="00634C9A" w:rsidRDefault="00822EC0" w:rsidP="00822EC0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634C9A">
        <w:rPr>
          <w:b w:val="0"/>
          <w:color w:val="000000" w:themeColor="text1"/>
          <w:sz w:val="24"/>
          <w:szCs w:val="24"/>
        </w:rPr>
        <w:t>_______________________ _______________________ __________________________</w:t>
      </w:r>
    </w:p>
    <w:p w:rsidR="00822EC0" w:rsidRPr="00634C9A" w:rsidRDefault="00822EC0" w:rsidP="00FE2285">
      <w:pPr>
        <w:pStyle w:val="ac"/>
        <w:ind w:left="0"/>
        <w:jc w:val="both"/>
        <w:rPr>
          <w:color w:val="000000" w:themeColor="text1"/>
        </w:rPr>
      </w:pPr>
      <w:r w:rsidRPr="00634C9A">
        <w:rPr>
          <w:b w:val="0"/>
          <w:color w:val="000000" w:themeColor="text1"/>
          <w:sz w:val="20"/>
        </w:rPr>
        <w:t xml:space="preserve">                        дата                                                подпись                           </w:t>
      </w:r>
      <w:r w:rsidR="00FE2285">
        <w:rPr>
          <w:b w:val="0"/>
          <w:color w:val="000000" w:themeColor="text1"/>
          <w:sz w:val="20"/>
        </w:rPr>
        <w:t xml:space="preserve">                    расшифровка</w:t>
      </w:r>
    </w:p>
    <w:sectPr w:rsidR="00822EC0" w:rsidRPr="00634C9A" w:rsidSect="000B61B7">
      <w:pgSz w:w="11906" w:h="16838"/>
      <w:pgMar w:top="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D365E0"/>
    <w:multiLevelType w:val="multilevel"/>
    <w:tmpl w:val="13F044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22EC0"/>
    <w:rsid w:val="00021837"/>
    <w:rsid w:val="000B02EC"/>
    <w:rsid w:val="000B61B7"/>
    <w:rsid w:val="0017209A"/>
    <w:rsid w:val="003363CC"/>
    <w:rsid w:val="00483871"/>
    <w:rsid w:val="0049329A"/>
    <w:rsid w:val="0053664F"/>
    <w:rsid w:val="005654AD"/>
    <w:rsid w:val="00593C55"/>
    <w:rsid w:val="00634C9A"/>
    <w:rsid w:val="0065166E"/>
    <w:rsid w:val="00822EC0"/>
    <w:rsid w:val="00872F89"/>
    <w:rsid w:val="00996799"/>
    <w:rsid w:val="00A566B3"/>
    <w:rsid w:val="00AC1768"/>
    <w:rsid w:val="00B7473D"/>
    <w:rsid w:val="00B91405"/>
    <w:rsid w:val="00BC6450"/>
    <w:rsid w:val="00BF27AC"/>
    <w:rsid w:val="00C364BF"/>
    <w:rsid w:val="00CD2534"/>
    <w:rsid w:val="00CF7512"/>
    <w:rsid w:val="00D355B7"/>
    <w:rsid w:val="00D649B9"/>
    <w:rsid w:val="00DA1871"/>
    <w:rsid w:val="00DC0F97"/>
    <w:rsid w:val="00ED5AE4"/>
    <w:rsid w:val="00EE3B0A"/>
    <w:rsid w:val="00F22933"/>
    <w:rsid w:val="00F33837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679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679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9679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9679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96799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822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822E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22EC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822EC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styleId="a4">
    <w:name w:val="Hyperlink"/>
    <w:basedOn w:val="a0"/>
    <w:uiPriority w:val="99"/>
    <w:unhideWhenUsed/>
    <w:rsid w:val="00822E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EC0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EC0"/>
    <w:rPr>
      <w:rFonts w:ascii="Tahoma" w:eastAsiaTheme="minorEastAsi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22EC0"/>
    <w:rPr>
      <w:b/>
      <w:bCs/>
    </w:rPr>
  </w:style>
  <w:style w:type="paragraph" w:styleId="a8">
    <w:name w:val="Normal (Web)"/>
    <w:basedOn w:val="a"/>
    <w:uiPriority w:val="99"/>
    <w:semiHidden/>
    <w:unhideWhenUsed/>
    <w:rsid w:val="00822EC0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0">
    <w:name w:val="consplustitle"/>
    <w:basedOn w:val="a"/>
    <w:uiPriority w:val="99"/>
    <w:semiHidden/>
    <w:rsid w:val="00822EC0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822EC0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rsid w:val="00822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2EC0"/>
    <w:rPr>
      <w:rFonts w:ascii="Courier New" w:hAnsi="Courier New" w:cs="Courier New"/>
    </w:rPr>
  </w:style>
  <w:style w:type="paragraph" w:customStyle="1" w:styleId="consplusnormal0">
    <w:name w:val="consplusnormal"/>
    <w:basedOn w:val="a"/>
    <w:uiPriority w:val="99"/>
    <w:semiHidden/>
    <w:rsid w:val="00822EC0"/>
    <w:pPr>
      <w:spacing w:before="100" w:beforeAutospacing="1" w:after="100" w:afterAutospacing="1"/>
    </w:pPr>
    <w:rPr>
      <w:rFonts w:eastAsiaTheme="minorEastAsia"/>
    </w:rPr>
  </w:style>
  <w:style w:type="paragraph" w:styleId="a9">
    <w:name w:val="List Paragraph"/>
    <w:basedOn w:val="a"/>
    <w:uiPriority w:val="34"/>
    <w:qFormat/>
    <w:rsid w:val="00822E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22EC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2EC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822EC0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822EC0"/>
    <w:rPr>
      <w:b/>
      <w:bCs/>
      <w:sz w:val="32"/>
      <w:szCs w:val="24"/>
    </w:rPr>
  </w:style>
  <w:style w:type="paragraph" w:styleId="aa">
    <w:name w:val="Body Text"/>
    <w:basedOn w:val="a"/>
    <w:link w:val="ab"/>
    <w:uiPriority w:val="99"/>
    <w:unhideWhenUsed/>
    <w:rsid w:val="00822EC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22EC0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822EC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22EC0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22E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2EC0"/>
    <w:rPr>
      <w:sz w:val="24"/>
      <w:szCs w:val="24"/>
    </w:rPr>
  </w:style>
  <w:style w:type="paragraph" w:styleId="ac">
    <w:name w:val="Subtitle"/>
    <w:basedOn w:val="a"/>
    <w:link w:val="ad"/>
    <w:uiPriority w:val="11"/>
    <w:qFormat/>
    <w:rsid w:val="00822EC0"/>
    <w:pPr>
      <w:ind w:left="-1276"/>
    </w:pPr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822EC0"/>
    <w:rPr>
      <w:b/>
      <w:sz w:val="22"/>
    </w:rPr>
  </w:style>
  <w:style w:type="paragraph" w:styleId="ae">
    <w:name w:val="header"/>
    <w:basedOn w:val="a"/>
    <w:link w:val="af"/>
    <w:uiPriority w:val="99"/>
    <w:semiHidden/>
    <w:unhideWhenUsed/>
    <w:rsid w:val="00822EC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822EC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822EC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822EC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novougino.kargasok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5B8A792DCAF7D8661883C7EC94656B08EDDE30CE7ECE698BE7ADAE20u65EE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pgs.tomsk.gov.ru/portal/" TargetMode="External"/><Relationship Id="rId17" Type="http://schemas.openxmlformats.org/officeDocument/2006/relationships/hyperlink" Target="http://www.novougino.kargasok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56DCFE0B389B6922A616219D260EB1C4AE3E3DFF087708A66A024A4F3FBC111ECB18563A85FB2ADu9f1H" TargetMode="External"/><Relationship Id="rId20" Type="http://schemas.openxmlformats.org/officeDocument/2006/relationships/hyperlink" Target="mailto:ansp06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vougino.kargasok.ru/content/reglament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novougino.kargaso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ovougino.kargasok.ru" TargetMode="External"/><Relationship Id="rId19" Type="http://schemas.openxmlformats.org/officeDocument/2006/relationships/hyperlink" Target="consultantplus://offline/ref=A1319FD9CCC8E22A2F1322638E1B55C3FD4137FC8FC68022B88530D77BBA134AA861E36BDB1FDBC7v54F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main?base=LAW;n=116783;fld=134;dst=43" TargetMode="External"/><Relationship Id="rId22" Type="http://schemas.openxmlformats.org/officeDocument/2006/relationships/hyperlink" Target="mailto:ansp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163</_x2116__x0020_документа>
    <Код_x0020_статуса xmlns="eeeabf7a-eb30-4f4c-b482-66cce6fba9eb">0</Код_x0020_статуса>
    <Дата_x0020_принятия xmlns="eeeabf7a-eb30-4f4c-b482-66cce6fba9eb">2012-08-28T00:00:00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2012-08-28T00:00:00+00:00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6EBC15-C586-49EF-B4E9-15201D6989C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5663</Words>
  <Characters>52743</Characters>
  <Application>Microsoft Office Word</Application>
  <DocSecurity>0</DocSecurity>
  <Lines>439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межселенной территории муниципального образ</vt:lpstr>
    </vt:vector>
  </TitlesOfParts>
  <Company/>
  <LinksUpToDate>false</LinksUpToDate>
  <CharactersWithSpaces>58290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межселенной территории муниципального образования  «Каргасокский район»</dc:title>
  <dc:creator>Julia</dc:creator>
  <cp:lastModifiedBy>admin</cp:lastModifiedBy>
  <cp:revision>6</cp:revision>
  <cp:lastPrinted>2012-10-04T08:04:00Z</cp:lastPrinted>
  <dcterms:created xsi:type="dcterms:W3CDTF">2015-03-16T11:20:00Z</dcterms:created>
  <dcterms:modified xsi:type="dcterms:W3CDTF">2015-03-18T07:18:00Z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