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351" w:rsidRPr="000B6351" w:rsidRDefault="000B6351" w:rsidP="000B6351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5" w:history="1">
        <w:r w:rsidRPr="000B6351">
          <w:rPr>
            <w:rFonts w:ascii="Times New Roman" w:eastAsia="Times New Roman" w:hAnsi="Times New Roman" w:cs="Times New Roman"/>
            <w:color w:val="157AB5"/>
            <w:sz w:val="30"/>
            <w:szCs w:val="30"/>
            <w:u w:val="single"/>
            <w:lang w:eastAsia="ru-RU"/>
          </w:rPr>
          <w:t>Аренда, безвозмездное пользование, доверительное управление имуществом, иные договоры, предусматривающие передачу прав владения и пользования в отношении государственного и муниципального имущества</w:t>
        </w:r>
      </w:hyperlink>
    </w:p>
    <w:p w:rsidR="000B6351" w:rsidRPr="000B6351" w:rsidRDefault="000B6351" w:rsidP="000B6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center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</w:p>
    <w:p w:rsidR="000B6351" w:rsidRDefault="000B6351">
      <w:r w:rsidRPr="000B6351">
        <w:t>https://torgi.gov.ru/new/public</w:t>
      </w:r>
      <w:bookmarkStart w:id="0" w:name="_GoBack"/>
      <w:bookmarkEnd w:id="0"/>
    </w:p>
    <w:sectPr w:rsidR="000B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E2F29"/>
    <w:multiLevelType w:val="multilevel"/>
    <w:tmpl w:val="E8CE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1"/>
    <w:rsid w:val="000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764EE-01E8-4432-A70D-DAC65B21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B6351"/>
    <w:rPr>
      <w:color w:val="0000FF"/>
      <w:u w:val="single"/>
    </w:rPr>
  </w:style>
  <w:style w:type="paragraph" w:customStyle="1" w:styleId="previous">
    <w:name w:val="previous"/>
    <w:basedOn w:val="a"/>
    <w:rsid w:val="000B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lotSearch1.html?bidKind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2024-05-01T08:06:00Z</dcterms:created>
  <dcterms:modified xsi:type="dcterms:W3CDTF">2024-05-01T08:06:00Z</dcterms:modified>
</cp:coreProperties>
</file>