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19" w:rsidRPr="000D5C19" w:rsidRDefault="000D5C19" w:rsidP="000D5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0D5C19">
        <w:rPr>
          <w:sz w:val="27"/>
          <w:szCs w:val="27"/>
        </w:rPr>
        <w:t>МУНИЦИПАЛЬНОЕ ОБРАЗОВАНИЕ</w:t>
      </w:r>
    </w:p>
    <w:p w:rsidR="000D5C19" w:rsidRPr="000D5C19" w:rsidRDefault="000D5C19" w:rsidP="000D5C19">
      <w:pPr>
        <w:jc w:val="center"/>
        <w:rPr>
          <w:sz w:val="27"/>
          <w:szCs w:val="27"/>
          <w:lang w:eastAsia="en-US"/>
        </w:rPr>
      </w:pPr>
      <w:r w:rsidRPr="000D5C19">
        <w:rPr>
          <w:sz w:val="27"/>
          <w:szCs w:val="27"/>
          <w:lang w:eastAsia="en-US"/>
        </w:rPr>
        <w:t>«НОВОЮГИНСКОЕ СЕЛЬСКОЕ ПОСЕЛЕНИЕ»</w:t>
      </w:r>
    </w:p>
    <w:p w:rsidR="000D5C19" w:rsidRPr="000D5C19" w:rsidRDefault="000D5C19" w:rsidP="000D5C19">
      <w:pPr>
        <w:jc w:val="center"/>
        <w:rPr>
          <w:sz w:val="27"/>
          <w:szCs w:val="27"/>
          <w:lang w:eastAsia="en-US"/>
        </w:rPr>
      </w:pPr>
      <w:r w:rsidRPr="000D5C19">
        <w:rPr>
          <w:sz w:val="27"/>
          <w:szCs w:val="27"/>
          <w:lang w:eastAsia="en-US"/>
        </w:rPr>
        <w:t>КАРГАСОКСКОГО РАЙОНА ТОМСКОЙ ОБЛАСТИ</w:t>
      </w:r>
    </w:p>
    <w:p w:rsidR="000D5C19" w:rsidRPr="000D5C19" w:rsidRDefault="000D5C19" w:rsidP="000D5C19">
      <w:pPr>
        <w:jc w:val="center"/>
        <w:rPr>
          <w:sz w:val="27"/>
          <w:szCs w:val="27"/>
          <w:lang w:eastAsia="en-US"/>
        </w:rPr>
      </w:pPr>
    </w:p>
    <w:p w:rsidR="000D5C19" w:rsidRPr="000D5C19" w:rsidRDefault="000D5C19" w:rsidP="000D5C19">
      <w:pPr>
        <w:ind w:right="-143"/>
        <w:rPr>
          <w:b/>
          <w:sz w:val="27"/>
          <w:szCs w:val="27"/>
          <w:lang w:eastAsia="en-US"/>
        </w:rPr>
      </w:pPr>
      <w:r w:rsidRPr="000D5C19">
        <w:rPr>
          <w:b/>
          <w:sz w:val="27"/>
          <w:szCs w:val="27"/>
          <w:lang w:eastAsia="en-US"/>
        </w:rPr>
        <w:t>АДМИНИСТРАЦИЯ НОВОЮГИНСКОГО СЕЛЬСКОГО ПОСЕЛЕНИЯ</w:t>
      </w:r>
    </w:p>
    <w:p w:rsidR="000D5C19" w:rsidRPr="000D5C19" w:rsidRDefault="000D5C19" w:rsidP="000D5C19">
      <w:pPr>
        <w:jc w:val="center"/>
        <w:rPr>
          <w:sz w:val="27"/>
          <w:szCs w:val="27"/>
          <w:lang w:eastAsia="en-US"/>
        </w:rPr>
      </w:pPr>
    </w:p>
    <w:p w:rsidR="000D5C19" w:rsidRPr="000D5C19" w:rsidRDefault="000D5C19" w:rsidP="000D5C19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38"/>
        <w:jc w:val="center"/>
        <w:rPr>
          <w:b/>
          <w:sz w:val="20"/>
          <w:szCs w:val="20"/>
        </w:rPr>
      </w:pPr>
      <w:r w:rsidRPr="000D5C19">
        <w:rPr>
          <w:b/>
          <w:sz w:val="28"/>
          <w:szCs w:val="28"/>
        </w:rPr>
        <w:t>ПОСТАНОВЛЕНИЕ</w:t>
      </w:r>
    </w:p>
    <w:p w:rsidR="00CC5EC9" w:rsidRDefault="000D5C19" w:rsidP="00CC5EC9">
      <w:pPr>
        <w:rPr>
          <w:sz w:val="26"/>
          <w:szCs w:val="26"/>
          <w:lang w:eastAsia="en-US"/>
        </w:rPr>
      </w:pPr>
      <w:r>
        <w:rPr>
          <w:rFonts w:eastAsia="Calibri"/>
          <w:lang w:eastAsia="en-US"/>
        </w:rPr>
        <w:t>25.12.</w:t>
      </w:r>
      <w:r w:rsidR="00CC5EC9" w:rsidRPr="00CC5EC9">
        <w:rPr>
          <w:rFonts w:eastAsia="Calibri"/>
          <w:lang w:eastAsia="en-US"/>
        </w:rPr>
        <w:t xml:space="preserve">2019                                                                                                              </w:t>
      </w:r>
      <w:r w:rsidR="00CC5EC9">
        <w:rPr>
          <w:rFonts w:eastAsia="Calibri"/>
          <w:lang w:eastAsia="en-US"/>
        </w:rPr>
        <w:t xml:space="preserve">                </w:t>
      </w:r>
      <w:r w:rsidR="00CC5EC9" w:rsidRPr="00CC5EC9">
        <w:rPr>
          <w:rFonts w:eastAsia="Calibri"/>
          <w:lang w:eastAsia="en-US"/>
        </w:rPr>
        <w:t xml:space="preserve"> </w:t>
      </w:r>
      <w:r w:rsidR="00CC5EC9">
        <w:rPr>
          <w:rFonts w:eastAsia="Calibri"/>
          <w:lang w:eastAsia="en-US"/>
        </w:rPr>
        <w:t xml:space="preserve">№ </w:t>
      </w:r>
      <w:r w:rsidR="00A00ACE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CC5EC9" w:rsidRPr="000D5C19" w:rsidTr="005A5B13">
        <w:trPr>
          <w:trHeight w:val="1698"/>
        </w:trPr>
        <w:tc>
          <w:tcPr>
            <w:tcW w:w="6629" w:type="dxa"/>
            <w:hideMark/>
          </w:tcPr>
          <w:p w:rsidR="00CC5EC9" w:rsidRPr="000D5C19" w:rsidRDefault="00CC5EC9" w:rsidP="005A5B13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  <w:p w:rsidR="00CC5EC9" w:rsidRPr="000D5C19" w:rsidRDefault="00CC5EC9" w:rsidP="005A5B13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  <w:p w:rsidR="00CC5EC9" w:rsidRPr="000D5C19" w:rsidRDefault="00CC5EC9" w:rsidP="005A5B13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outlineLvl w:val="0"/>
            </w:pPr>
            <w:r w:rsidRPr="000D5C19">
              <w:rPr>
                <w:lang w:eastAsia="en-US"/>
              </w:rPr>
              <w:t>Об утверждении требований к технологическим, программным и лингвистическим средствам обеспечения пользования официальным сайтом муниципального образования «Новоюгинское сельское поселение»</w:t>
            </w:r>
          </w:p>
          <w:p w:rsidR="00CC5EC9" w:rsidRPr="000D5C19" w:rsidRDefault="00CC5EC9" w:rsidP="005A5B13">
            <w:pPr>
              <w:widowControl w:val="0"/>
              <w:tabs>
                <w:tab w:val="left" w:pos="142"/>
                <w:tab w:val="left" w:pos="284"/>
              </w:tabs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lang w:eastAsia="ar-SA"/>
              </w:rPr>
            </w:pPr>
          </w:p>
        </w:tc>
      </w:tr>
    </w:tbl>
    <w:p w:rsidR="00CC5EC9" w:rsidRPr="000D5C19" w:rsidRDefault="00CC5EC9" w:rsidP="00CC5EC9">
      <w:pPr>
        <w:ind w:firstLine="708"/>
        <w:jc w:val="both"/>
        <w:rPr>
          <w:lang w:eastAsia="en-US"/>
        </w:rPr>
      </w:pPr>
      <w:r w:rsidRPr="000D5C19">
        <w:rPr>
          <w:lang w:eastAsia="en-US"/>
        </w:rPr>
        <w:t>В соответствии с частью 4 статьи 10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самоуправления», Федеральным законом от 06.10.2013 №131-ФЗ «Об общих принципах организации местного самоуправления в Российской Федерации», руководствуясь Уставом муниципального образования «Новоюгинское сельское поселение»</w:t>
      </w:r>
    </w:p>
    <w:p w:rsidR="00CC5EC9" w:rsidRDefault="00CC5EC9" w:rsidP="00CC5EC9">
      <w:pPr>
        <w:ind w:firstLine="708"/>
        <w:jc w:val="both"/>
        <w:rPr>
          <w:sz w:val="26"/>
          <w:szCs w:val="26"/>
          <w:lang w:eastAsia="en-US"/>
        </w:rPr>
      </w:pPr>
    </w:p>
    <w:p w:rsidR="00CC5EC9" w:rsidRDefault="00CC5EC9" w:rsidP="00CC5EC9">
      <w:pPr>
        <w:jc w:val="center"/>
        <w:rPr>
          <w:b/>
          <w:sz w:val="26"/>
          <w:szCs w:val="26"/>
          <w:lang w:eastAsia="en-US"/>
        </w:rPr>
      </w:pPr>
      <w:proofErr w:type="gramStart"/>
      <w:r>
        <w:rPr>
          <w:b/>
          <w:sz w:val="26"/>
          <w:szCs w:val="26"/>
          <w:lang w:eastAsia="en-US"/>
        </w:rPr>
        <w:t>П</w:t>
      </w:r>
      <w:proofErr w:type="gramEnd"/>
      <w:r>
        <w:rPr>
          <w:b/>
          <w:sz w:val="26"/>
          <w:szCs w:val="26"/>
          <w:lang w:eastAsia="en-US"/>
        </w:rPr>
        <w:t xml:space="preserve"> О С Т А Н О В Л Я Е Т:</w:t>
      </w:r>
    </w:p>
    <w:p w:rsidR="00CC5EC9" w:rsidRDefault="00CC5EC9" w:rsidP="00CC5EC9">
      <w:pPr>
        <w:jc w:val="center"/>
        <w:rPr>
          <w:b/>
          <w:sz w:val="26"/>
          <w:szCs w:val="26"/>
          <w:lang w:eastAsia="en-US"/>
        </w:rPr>
      </w:pP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ПОСТАНОВЛЯЕТ:</w:t>
      </w:r>
    </w:p>
    <w:p w:rsidR="000D5C19" w:rsidRPr="000D5C19" w:rsidRDefault="000D5C19" w:rsidP="000D5C19">
      <w:pPr>
        <w:ind w:firstLine="540"/>
        <w:jc w:val="both"/>
        <w:textAlignment w:val="baseline"/>
        <w:rPr>
          <w:rFonts w:ascii="Segoe UI" w:hAnsi="Segoe UI" w:cs="Segoe UI"/>
        </w:rPr>
      </w:pPr>
      <w:r w:rsidRPr="000D5C19">
        <w:t xml:space="preserve">1. Утвердить требования к технологическим, программным и лингвистическим средствам обеспечения пользования официальным сайтом </w:t>
      </w:r>
      <w:r w:rsidRPr="000D5C19">
        <w:rPr>
          <w:bCs/>
        </w:rPr>
        <w:t>муниципального образования</w:t>
      </w:r>
      <w:r w:rsidRPr="000D5C19">
        <w:t xml:space="preserve"> Новоюг</w:t>
      </w:r>
      <w:r>
        <w:t>и</w:t>
      </w:r>
      <w:r w:rsidRPr="000D5C19">
        <w:t>нское сельское поселение согласно приложению к настоящему постановлению. </w:t>
      </w:r>
    </w:p>
    <w:p w:rsidR="000D5C19" w:rsidRPr="000D5C19" w:rsidRDefault="000D5C19" w:rsidP="000D5C19">
      <w:pPr>
        <w:ind w:firstLine="540"/>
        <w:jc w:val="both"/>
        <w:textAlignment w:val="baseline"/>
        <w:rPr>
          <w:bCs/>
        </w:rPr>
      </w:pPr>
      <w:r w:rsidRPr="000D5C19">
        <w:t xml:space="preserve">2. </w:t>
      </w:r>
      <w:r w:rsidRPr="000D5C19">
        <w:rPr>
          <w:bCs/>
        </w:rPr>
        <w:t>Настоящее постановление вступает в силу со дня официального обнародования.</w:t>
      </w:r>
    </w:p>
    <w:p w:rsidR="000D5C19" w:rsidRPr="000D5C19" w:rsidRDefault="000D5C19" w:rsidP="000D5C19">
      <w:pPr>
        <w:ind w:firstLine="540"/>
        <w:jc w:val="both"/>
        <w:rPr>
          <w:bCs/>
        </w:rPr>
      </w:pPr>
      <w:r w:rsidRPr="000D5C19">
        <w:rPr>
          <w:bCs/>
        </w:rPr>
        <w:t>3. Обнародовать настоящее постановление в порядке, установленном Уставом муниципального образования Новоюг</w:t>
      </w:r>
      <w:r>
        <w:rPr>
          <w:bCs/>
        </w:rPr>
        <w:t>и</w:t>
      </w:r>
      <w:r w:rsidRPr="000D5C19">
        <w:rPr>
          <w:bCs/>
        </w:rPr>
        <w:t>нское  сельское поселение.</w:t>
      </w:r>
    </w:p>
    <w:p w:rsidR="00CC5EC9" w:rsidRDefault="000D5C19" w:rsidP="000D5C19">
      <w:pPr>
        <w:ind w:firstLine="567"/>
        <w:jc w:val="both"/>
        <w:rPr>
          <w:sz w:val="26"/>
          <w:szCs w:val="26"/>
          <w:lang w:eastAsia="en-US"/>
        </w:rPr>
      </w:pPr>
      <w:r w:rsidRPr="000D5C19">
        <w:t>4. Контроль за выполнением настоящего постановления оставляю за собой</w:t>
      </w:r>
      <w:proofErr w:type="gramStart"/>
      <w:r w:rsidRPr="000D5C19">
        <w:t>.</w:t>
      </w:r>
      <w:r w:rsidR="00CC5EC9">
        <w:rPr>
          <w:sz w:val="26"/>
          <w:szCs w:val="26"/>
          <w:lang w:eastAsia="en-US"/>
        </w:rPr>
        <w:t>.</w:t>
      </w:r>
      <w:proofErr w:type="gramEnd"/>
    </w:p>
    <w:p w:rsidR="00CC5EC9" w:rsidRDefault="00CC5EC9" w:rsidP="00CC5EC9">
      <w:pPr>
        <w:jc w:val="both"/>
        <w:rPr>
          <w:sz w:val="26"/>
          <w:szCs w:val="26"/>
          <w:lang w:eastAsia="en-US"/>
        </w:rPr>
      </w:pPr>
    </w:p>
    <w:p w:rsidR="00CC5EC9" w:rsidRDefault="00CC5EC9" w:rsidP="00CC5EC9">
      <w:pPr>
        <w:jc w:val="both"/>
        <w:rPr>
          <w:sz w:val="26"/>
          <w:szCs w:val="26"/>
          <w:lang w:eastAsia="en-US"/>
        </w:rPr>
      </w:pPr>
    </w:p>
    <w:p w:rsidR="00CC5EC9" w:rsidRDefault="00CC5EC9" w:rsidP="00CC5EC9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0D5C19">
        <w:rPr>
          <w:sz w:val="26"/>
          <w:szCs w:val="26"/>
        </w:rPr>
        <w:t>а</w:t>
      </w:r>
      <w:r>
        <w:rPr>
          <w:sz w:val="26"/>
          <w:szCs w:val="26"/>
        </w:rPr>
        <w:t xml:space="preserve"> Новоюгинского сельского поселения                                        </w:t>
      </w:r>
      <w:r w:rsidR="000D5C19">
        <w:rPr>
          <w:sz w:val="26"/>
          <w:szCs w:val="26"/>
        </w:rPr>
        <w:t>Н</w:t>
      </w:r>
      <w:r>
        <w:rPr>
          <w:sz w:val="26"/>
          <w:szCs w:val="26"/>
        </w:rPr>
        <w:t xml:space="preserve">.В. </w:t>
      </w:r>
      <w:r w:rsidR="000D5C19">
        <w:rPr>
          <w:sz w:val="26"/>
          <w:szCs w:val="26"/>
        </w:rPr>
        <w:t>Захаров</w:t>
      </w:r>
    </w:p>
    <w:p w:rsidR="00CC5EC9" w:rsidRDefault="00CC5EC9" w:rsidP="00CC5EC9">
      <w:pPr>
        <w:pStyle w:val="ConsPlusTitle"/>
        <w:widowControl/>
        <w:jc w:val="center"/>
      </w:pPr>
    </w:p>
    <w:p w:rsidR="00CC5EC9" w:rsidRDefault="00CC5EC9" w:rsidP="00CC5EC9">
      <w:pPr>
        <w:pStyle w:val="ConsPlusTitle"/>
        <w:widowControl/>
        <w:jc w:val="center"/>
        <w:rPr>
          <w:b w:val="0"/>
        </w:rPr>
      </w:pPr>
    </w:p>
    <w:p w:rsidR="00CC5EC9" w:rsidRDefault="00CC5EC9" w:rsidP="00CC5EC9">
      <w:pPr>
        <w:pStyle w:val="ConsPlusTitle"/>
        <w:widowControl/>
        <w:jc w:val="center"/>
        <w:rPr>
          <w:b w:val="0"/>
        </w:rPr>
      </w:pPr>
    </w:p>
    <w:p w:rsidR="00CC5EC9" w:rsidRDefault="00CC5EC9" w:rsidP="00CC5EC9">
      <w:pPr>
        <w:pStyle w:val="ConsPlusTitle"/>
        <w:widowControl/>
        <w:jc w:val="center"/>
        <w:rPr>
          <w:b w:val="0"/>
        </w:rPr>
      </w:pPr>
    </w:p>
    <w:p w:rsidR="00CC5EC9" w:rsidRDefault="00CC5EC9" w:rsidP="00CC5EC9">
      <w:pPr>
        <w:pStyle w:val="ConsPlusTitle"/>
        <w:widowControl/>
        <w:jc w:val="center"/>
        <w:rPr>
          <w:b w:val="0"/>
        </w:rPr>
      </w:pPr>
    </w:p>
    <w:p w:rsidR="00CC5EC9" w:rsidRDefault="00CC5EC9" w:rsidP="00CC5EC9">
      <w:pPr>
        <w:pStyle w:val="ConsPlusTitle"/>
        <w:widowControl/>
        <w:jc w:val="right"/>
        <w:rPr>
          <w:b w:val="0"/>
        </w:rPr>
      </w:pPr>
    </w:p>
    <w:p w:rsidR="00CC5EC9" w:rsidRDefault="00CC5EC9" w:rsidP="00CC5EC9">
      <w:pPr>
        <w:pStyle w:val="ConsPlusTitle"/>
        <w:widowControl/>
        <w:jc w:val="right"/>
        <w:rPr>
          <w:b w:val="0"/>
        </w:rPr>
      </w:pPr>
    </w:p>
    <w:p w:rsidR="00CC5EC9" w:rsidRDefault="00CC5EC9" w:rsidP="00CC5EC9">
      <w:pPr>
        <w:pStyle w:val="ConsPlusTitle"/>
        <w:widowControl/>
        <w:jc w:val="right"/>
        <w:rPr>
          <w:b w:val="0"/>
        </w:rPr>
      </w:pPr>
      <w:bookmarkStart w:id="0" w:name="_GoBack"/>
      <w:bookmarkEnd w:id="0"/>
    </w:p>
    <w:p w:rsidR="00CC5EC9" w:rsidRDefault="00CC5EC9" w:rsidP="00CC5EC9">
      <w:pPr>
        <w:pStyle w:val="ConsPlusTitle"/>
        <w:widowControl/>
        <w:jc w:val="right"/>
        <w:rPr>
          <w:b w:val="0"/>
        </w:rPr>
      </w:pPr>
    </w:p>
    <w:p w:rsidR="000D5C19" w:rsidRDefault="000D5C19" w:rsidP="000D5C19">
      <w:pPr>
        <w:jc w:val="right"/>
      </w:pPr>
    </w:p>
    <w:p w:rsidR="000D5C19" w:rsidRDefault="000D5C19" w:rsidP="000D5C19">
      <w:pPr>
        <w:jc w:val="right"/>
      </w:pPr>
    </w:p>
    <w:p w:rsidR="000D5C19" w:rsidRDefault="000D5C19" w:rsidP="000D5C19">
      <w:pPr>
        <w:jc w:val="right"/>
      </w:pPr>
    </w:p>
    <w:p w:rsidR="000D5C19" w:rsidRDefault="000D5C19" w:rsidP="000D5C19">
      <w:pPr>
        <w:jc w:val="right"/>
      </w:pPr>
    </w:p>
    <w:p w:rsidR="000D5C19" w:rsidRDefault="000D5C19" w:rsidP="000D5C19">
      <w:pPr>
        <w:jc w:val="right"/>
      </w:pPr>
    </w:p>
    <w:p w:rsidR="000D5C19" w:rsidRDefault="000D5C19" w:rsidP="000D5C19">
      <w:pPr>
        <w:jc w:val="right"/>
      </w:pPr>
    </w:p>
    <w:p w:rsidR="000D5C19" w:rsidRDefault="000D5C19" w:rsidP="000D5C19">
      <w:pPr>
        <w:jc w:val="right"/>
      </w:pPr>
    </w:p>
    <w:p w:rsidR="000D5C19" w:rsidRDefault="000D5C19" w:rsidP="000D5C19">
      <w:pPr>
        <w:jc w:val="right"/>
      </w:pPr>
    </w:p>
    <w:p w:rsidR="000D5C19" w:rsidRDefault="000D5C19" w:rsidP="000D5C19">
      <w:pPr>
        <w:jc w:val="right"/>
      </w:pPr>
    </w:p>
    <w:p w:rsidR="000D5C19" w:rsidRPr="000D5C19" w:rsidRDefault="000D5C19" w:rsidP="000D5C19">
      <w:pPr>
        <w:jc w:val="right"/>
      </w:pPr>
      <w:r w:rsidRPr="000D5C19">
        <w:t>Приложение</w:t>
      </w:r>
    </w:p>
    <w:p w:rsidR="000D5C19" w:rsidRPr="000D5C19" w:rsidRDefault="000D5C19" w:rsidP="000D5C19">
      <w:pPr>
        <w:jc w:val="right"/>
      </w:pPr>
      <w:r w:rsidRPr="000D5C19">
        <w:t xml:space="preserve">к Постановлению от </w:t>
      </w:r>
      <w:r>
        <w:t>25.12.</w:t>
      </w:r>
      <w:r w:rsidRPr="000D5C19">
        <w:t>2019 №</w:t>
      </w:r>
      <w:r>
        <w:t xml:space="preserve"> 31</w:t>
      </w:r>
    </w:p>
    <w:p w:rsidR="000D5C19" w:rsidRPr="000D5C19" w:rsidRDefault="000D5C19" w:rsidP="000D5C19">
      <w:pPr>
        <w:jc w:val="center"/>
      </w:pPr>
    </w:p>
    <w:p w:rsidR="000D5C19" w:rsidRPr="000D5C19" w:rsidRDefault="000D5C19" w:rsidP="000D5C19">
      <w:pPr>
        <w:jc w:val="center"/>
      </w:pPr>
    </w:p>
    <w:p w:rsidR="000D5C19" w:rsidRPr="000D5C19" w:rsidRDefault="000D5C19" w:rsidP="000D5C19">
      <w:pPr>
        <w:ind w:right="24"/>
        <w:jc w:val="center"/>
        <w:textAlignment w:val="baseline"/>
        <w:rPr>
          <w:rFonts w:ascii="Segoe UI" w:hAnsi="Segoe UI" w:cs="Segoe UI"/>
          <w:b/>
        </w:rPr>
      </w:pPr>
      <w:r w:rsidRPr="000D5C19">
        <w:rPr>
          <w:b/>
          <w:bCs/>
        </w:rPr>
        <w:t>Требования</w:t>
      </w:r>
    </w:p>
    <w:p w:rsidR="000D5C19" w:rsidRPr="000D5C19" w:rsidRDefault="000D5C19" w:rsidP="000D5C19">
      <w:pPr>
        <w:ind w:right="24"/>
        <w:jc w:val="center"/>
        <w:textAlignment w:val="baseline"/>
        <w:rPr>
          <w:rFonts w:ascii="Segoe UI" w:hAnsi="Segoe UI" w:cs="Segoe UI"/>
          <w:b/>
        </w:rPr>
      </w:pPr>
      <w:r w:rsidRPr="000D5C19">
        <w:rPr>
          <w:b/>
          <w:bCs/>
        </w:rPr>
        <w:t>к</w:t>
      </w:r>
      <w:r w:rsidRPr="000D5C19">
        <w:rPr>
          <w:b/>
        </w:rPr>
        <w:t> </w:t>
      </w:r>
      <w:r w:rsidRPr="000D5C19">
        <w:rPr>
          <w:b/>
          <w:bCs/>
        </w:rPr>
        <w:t>технологическим, программным</w:t>
      </w:r>
      <w:r w:rsidRPr="000D5C19">
        <w:rPr>
          <w:b/>
        </w:rPr>
        <w:t> </w:t>
      </w:r>
      <w:r w:rsidRPr="000D5C19">
        <w:rPr>
          <w:b/>
          <w:bCs/>
        </w:rPr>
        <w:t>и</w:t>
      </w:r>
      <w:r w:rsidRPr="000D5C19">
        <w:rPr>
          <w:b/>
        </w:rPr>
        <w:t> </w:t>
      </w:r>
      <w:r w:rsidRPr="000D5C19">
        <w:rPr>
          <w:b/>
          <w:bCs/>
        </w:rPr>
        <w:t>лингвистическим</w:t>
      </w:r>
      <w:r w:rsidRPr="000D5C19">
        <w:rPr>
          <w:b/>
        </w:rPr>
        <w:t> </w:t>
      </w:r>
      <w:r w:rsidRPr="000D5C19">
        <w:rPr>
          <w:b/>
          <w:bCs/>
        </w:rPr>
        <w:t>средствам обеспечения</w:t>
      </w:r>
      <w:r w:rsidRPr="000D5C19">
        <w:rPr>
          <w:b/>
        </w:rPr>
        <w:t> </w:t>
      </w:r>
      <w:r w:rsidRPr="000D5C19">
        <w:rPr>
          <w:b/>
          <w:bCs/>
        </w:rPr>
        <w:t>пользования</w:t>
      </w:r>
      <w:r w:rsidRPr="000D5C19">
        <w:rPr>
          <w:b/>
        </w:rPr>
        <w:t> </w:t>
      </w:r>
      <w:r w:rsidRPr="000D5C19">
        <w:rPr>
          <w:b/>
          <w:bCs/>
        </w:rPr>
        <w:t>официальным</w:t>
      </w:r>
      <w:r w:rsidRPr="000D5C19">
        <w:rPr>
          <w:b/>
        </w:rPr>
        <w:t> </w:t>
      </w:r>
      <w:r w:rsidRPr="000D5C19">
        <w:rPr>
          <w:b/>
          <w:bCs/>
        </w:rPr>
        <w:t>сайтом</w:t>
      </w:r>
    </w:p>
    <w:p w:rsidR="000D5C19" w:rsidRPr="000D5C19" w:rsidRDefault="000D5C19" w:rsidP="000D5C19">
      <w:pPr>
        <w:jc w:val="center"/>
        <w:textAlignment w:val="baseline"/>
        <w:rPr>
          <w:b/>
        </w:rPr>
      </w:pPr>
      <w:r w:rsidRPr="000D5C19">
        <w:rPr>
          <w:b/>
          <w:bCs/>
        </w:rPr>
        <w:t>муниципального образования</w:t>
      </w:r>
      <w:r w:rsidRPr="000D5C19">
        <w:rPr>
          <w:b/>
        </w:rPr>
        <w:t xml:space="preserve"> «Новоюг</w:t>
      </w:r>
      <w:r>
        <w:rPr>
          <w:b/>
        </w:rPr>
        <w:t>и</w:t>
      </w:r>
      <w:r w:rsidRPr="000D5C19">
        <w:rPr>
          <w:b/>
        </w:rPr>
        <w:t>нское сельское поселение»</w:t>
      </w:r>
    </w:p>
    <w:p w:rsidR="000D5C19" w:rsidRPr="000D5C19" w:rsidRDefault="000D5C19" w:rsidP="000D5C19">
      <w:pPr>
        <w:jc w:val="both"/>
        <w:textAlignment w:val="baseline"/>
      </w:pPr>
    </w:p>
    <w:p w:rsidR="000D5C19" w:rsidRPr="000D5C19" w:rsidRDefault="000D5C19" w:rsidP="000D5C19">
      <w:pPr>
        <w:jc w:val="both"/>
        <w:textAlignment w:val="baseline"/>
      </w:pPr>
    </w:p>
    <w:p w:rsidR="000D5C19" w:rsidRPr="000D5C19" w:rsidRDefault="000D5C19" w:rsidP="000D5C19">
      <w:pPr>
        <w:autoSpaceDE w:val="0"/>
        <w:autoSpaceDN w:val="0"/>
        <w:adjustRightInd w:val="0"/>
        <w:jc w:val="both"/>
        <w:outlineLvl w:val="0"/>
      </w:pP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1. Технологические и программные средства обеспечения пользования официальным сайтом муниципального образования «</w:t>
      </w:r>
      <w:proofErr w:type="spellStart"/>
      <w:r w:rsidRPr="000D5C19">
        <w:t>Нововасюганское</w:t>
      </w:r>
      <w:proofErr w:type="spellEnd"/>
      <w:r w:rsidRPr="000D5C19">
        <w:t xml:space="preserve"> сельское поселение» в информационно-телекоммуникационной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2. Для просмотра сайта не должна предусматриваться установка на компьютерах пользователей специально созданных с этой целью технологических и программных средств.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3. Суммарная длительность перерывов в работе сайта не должна превышать 4 часов в месяц. При необходимости проведения плановых технических работ, в ходе которых доступ пользователей к информации, размещенной на сайте, будет невозможен, уведомление об этом должно быть размещено на главной странице сайта не менее чем за сутки до начала работ.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В случае возникновения технических, программных неполадок или иных причин, влекущих невозможность доступа пользователей к сайту, в течение двух часов с момента возобновления доступа на сайте должно быть размещено уведомление с указанием причины, даты и времени прекращения доступа, а также даты и времени возобновления доступа к информации.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4. Текстовая информация размещается на сайте в формате, обеспечивающем возможность поиска и копирования фрагментов текста средствами веб-браузера («гипертекстовый формат»).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 xml:space="preserve">Сайт должен иметь альтернативную версию для слабовидящих, которая должна отвечать требованиям ГОСТ </w:t>
      </w:r>
      <w:proofErr w:type="gramStart"/>
      <w:r w:rsidRPr="000D5C19">
        <w:t>Р</w:t>
      </w:r>
      <w:proofErr w:type="gramEnd"/>
      <w:r w:rsidRPr="000D5C19">
        <w:t xml:space="preserve"> 52872-2012 «Интернет-ресурсы. Требования доступности для инвалидов по зрению». 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5. Технологические и программные средства обеспечения пользования сайтом должны: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1) обеспечивать немедленный постоянный свободный доступ пользователей ко всей информации, размещенной на сайте. Доступ к информации, размещенной на сайте, не может быть обусловлен требованием использования пользователями определенных веб-браузеров или установки на технические средства пользователей программного обеспечения, специально созданного для доступа к информации, размещенной на сайте;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2) обеспечивать учет посещаемости сайта.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6. Навигационные средства сайта должны соответствовать следующим требованиям: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1) вся размещенная на сайте информация должна быть доступна пользователям путем последовательного перехода по гиперссылкам, начиная с главной страницы сайта. Количество таких переходов должно быть не более пяти;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2) пользователю должна предоставляться наглядная информация о структуре сайта и текущем местонахождении на нем пользователя;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proofErr w:type="gramStart"/>
      <w:r w:rsidRPr="000D5C19">
        <w:lastRenderedPageBreak/>
        <w:t>3) заголовки и подписи на странице должны описывать ее содержание (назначение),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веб-браузера;</w:t>
      </w:r>
      <w:proofErr w:type="gramEnd"/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4) веб-адрес каждой страницы должен отображать ее положение в логической структуре сайта и соответствовать ее содержанию (назначению); в веб-адресе необходимо использовать общепринятые сокращения и правила транслитерации.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7. В целях защиты информации, размещенной на сайте, должны быть обеспечены: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1) ведение электронных журналов учета операций, выполненных с помощью программного обеспечения и технологических средств ведения сайта;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2) применение аппаратных и программных средств антивирусной защиты;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3) ежедневное копирование всей размещенной на сайте информации и электронных журналов учета операций на резервный носитель, обеспечивающее возможность их восстановления;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4) контроль за целостностью информац</w:t>
      </w:r>
      <w:proofErr w:type="gramStart"/>
      <w:r w:rsidRPr="000D5C19">
        <w:t>ии и ее</w:t>
      </w:r>
      <w:proofErr w:type="gramEnd"/>
      <w:r w:rsidRPr="000D5C19">
        <w:t xml:space="preserve"> защита от несанкционированного изменения и уничтожения;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5) хранение информации, размещенной на сайте, в течение одного года со дня ее первичного размещения.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8. Информация на сайте должна размещаться на русском языке.</w:t>
      </w:r>
    </w:p>
    <w:p w:rsidR="000D5C19" w:rsidRPr="000D5C19" w:rsidRDefault="000D5C19" w:rsidP="000D5C19">
      <w:pPr>
        <w:autoSpaceDE w:val="0"/>
        <w:autoSpaceDN w:val="0"/>
        <w:adjustRightInd w:val="0"/>
        <w:ind w:firstLine="540"/>
        <w:jc w:val="both"/>
      </w:pPr>
      <w:r w:rsidRPr="000D5C19">
        <w:t>Отдельная информация на сайте помимо русского языка может быть размещена на иностранных языках.</w:t>
      </w:r>
    </w:p>
    <w:p w:rsidR="00B2011E" w:rsidRDefault="000D5C19" w:rsidP="000D5C19">
      <w:pPr>
        <w:pStyle w:val="ConsPlusTitle"/>
        <w:widowControl/>
        <w:jc w:val="right"/>
      </w:pPr>
      <w:r w:rsidRPr="000D5C19">
        <w:rPr>
          <w:b w:val="0"/>
          <w:bCs w:val="0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sectPr w:rsidR="00B2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80"/>
    <w:rsid w:val="000D5C19"/>
    <w:rsid w:val="00A00ACE"/>
    <w:rsid w:val="00B2011E"/>
    <w:rsid w:val="00CC5EC9"/>
    <w:rsid w:val="00D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basedOn w:val="a0"/>
    <w:rsid w:val="000D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5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basedOn w:val="a0"/>
    <w:rsid w:val="000D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851</Words>
  <Characters>4854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2019-11-13T08:46:00Z</dcterms:created>
  <dcterms:modified xsi:type="dcterms:W3CDTF">2019-12-25T06:32:00Z</dcterms:modified>
</cp:coreProperties>
</file>