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7AB" w:rsidRPr="00F92E1B" w:rsidRDefault="00EB77AB" w:rsidP="00EB77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92E1B">
        <w:rPr>
          <w:rFonts w:ascii="Times New Roman" w:hAnsi="Times New Roman" w:cs="Times New Roman"/>
          <w:sz w:val="27"/>
          <w:szCs w:val="27"/>
        </w:rPr>
        <w:t>МУНИЦИПАЛЬНОЕ ОБРАЗОВАНИЕ</w:t>
      </w:r>
    </w:p>
    <w:p w:rsidR="00EB77AB" w:rsidRPr="00F92E1B" w:rsidRDefault="00EB77AB" w:rsidP="00EB77AB">
      <w:pPr>
        <w:pStyle w:val="a4"/>
        <w:jc w:val="center"/>
        <w:rPr>
          <w:rFonts w:cs="Times New Roman"/>
          <w:sz w:val="27"/>
          <w:szCs w:val="27"/>
        </w:rPr>
      </w:pPr>
      <w:r w:rsidRPr="00F92E1B">
        <w:rPr>
          <w:rFonts w:cs="Times New Roman"/>
          <w:sz w:val="27"/>
          <w:szCs w:val="27"/>
        </w:rPr>
        <w:t>«НОВОЮГИНСКОЕ СЕЛЬСКОЕ ПОСЕЛЕНИЕ»</w:t>
      </w:r>
    </w:p>
    <w:p w:rsidR="00EB77AB" w:rsidRDefault="00EB77AB" w:rsidP="00EB77AB">
      <w:pPr>
        <w:pStyle w:val="a4"/>
        <w:jc w:val="center"/>
        <w:rPr>
          <w:sz w:val="27"/>
          <w:szCs w:val="27"/>
        </w:rPr>
      </w:pPr>
      <w:r w:rsidRPr="00F92E1B">
        <w:rPr>
          <w:rFonts w:cs="Times New Roman"/>
          <w:sz w:val="27"/>
          <w:szCs w:val="27"/>
        </w:rPr>
        <w:t>КАРГАСОКСКОГО РАЙОНА ТОМСКОЙ ОБЛАСТИ</w:t>
      </w:r>
    </w:p>
    <w:p w:rsidR="00EB77AB" w:rsidRDefault="00EB77AB" w:rsidP="00EB77AB">
      <w:pPr>
        <w:pStyle w:val="a4"/>
        <w:jc w:val="center"/>
        <w:rPr>
          <w:sz w:val="27"/>
          <w:szCs w:val="27"/>
        </w:rPr>
      </w:pPr>
    </w:p>
    <w:p w:rsidR="00EB77AB" w:rsidRDefault="00EB77AB" w:rsidP="00EB77AB">
      <w:pPr>
        <w:pStyle w:val="a4"/>
        <w:ind w:right="-143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НОВОЮГИНСКОГО СЕЛЬСКОГО ПОСЕЛЕНИЯ</w:t>
      </w:r>
    </w:p>
    <w:p w:rsidR="00EB77AB" w:rsidRPr="00890FCA" w:rsidRDefault="00EB77AB" w:rsidP="00EB77AB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3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0FC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B77AB" w:rsidRPr="00890FCA" w:rsidRDefault="00EB77AB" w:rsidP="00EB77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B77AB" w:rsidRPr="00BC1637" w:rsidRDefault="00DB7968" w:rsidP="00EB77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EB77AB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B77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B77AB" w:rsidRPr="00BC163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B77AB">
        <w:rPr>
          <w:rFonts w:ascii="Times New Roman" w:eastAsia="Times New Roman" w:hAnsi="Times New Roman" w:cs="Times New Roman"/>
          <w:sz w:val="28"/>
          <w:szCs w:val="28"/>
        </w:rPr>
        <w:t>22</w:t>
      </w:r>
      <w:r w:rsidR="00EB77AB" w:rsidRPr="00BC163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EB77AB" w:rsidRPr="00BC1637">
        <w:rPr>
          <w:rFonts w:ascii="Times New Roman" w:eastAsia="Times New Roman" w:hAnsi="Times New Roman" w:cs="Times New Roman"/>
          <w:sz w:val="28"/>
          <w:szCs w:val="28"/>
        </w:rPr>
        <w:tab/>
      </w:r>
      <w:r w:rsidR="00EB77AB" w:rsidRPr="00BC1637">
        <w:rPr>
          <w:rFonts w:ascii="Times New Roman" w:eastAsia="Times New Roman" w:hAnsi="Times New Roman" w:cs="Times New Roman"/>
          <w:sz w:val="28"/>
          <w:szCs w:val="28"/>
        </w:rPr>
        <w:tab/>
      </w:r>
      <w:r w:rsidR="00EB77AB" w:rsidRPr="00BC1637">
        <w:rPr>
          <w:rFonts w:ascii="Times New Roman" w:eastAsia="Times New Roman" w:hAnsi="Times New Roman" w:cs="Times New Roman"/>
          <w:sz w:val="28"/>
          <w:szCs w:val="28"/>
        </w:rPr>
        <w:tab/>
      </w:r>
      <w:r w:rsidR="00EB77AB" w:rsidRPr="00BC1637">
        <w:rPr>
          <w:rFonts w:ascii="Times New Roman" w:eastAsia="Times New Roman" w:hAnsi="Times New Roman" w:cs="Times New Roman"/>
          <w:sz w:val="28"/>
          <w:szCs w:val="28"/>
        </w:rPr>
        <w:tab/>
      </w:r>
      <w:r w:rsidR="00EB77AB" w:rsidRPr="00BC1637">
        <w:rPr>
          <w:rFonts w:ascii="Times New Roman" w:eastAsia="Times New Roman" w:hAnsi="Times New Roman" w:cs="Times New Roman"/>
          <w:sz w:val="28"/>
          <w:szCs w:val="28"/>
        </w:rPr>
        <w:tab/>
      </w:r>
      <w:r w:rsidR="00EB77AB" w:rsidRPr="00BC1637">
        <w:rPr>
          <w:rFonts w:ascii="Times New Roman" w:eastAsia="Times New Roman" w:hAnsi="Times New Roman" w:cs="Times New Roman"/>
          <w:sz w:val="28"/>
          <w:szCs w:val="28"/>
        </w:rPr>
        <w:tab/>
      </w:r>
      <w:r w:rsidR="00EB77AB" w:rsidRPr="00BC1637">
        <w:rPr>
          <w:rFonts w:ascii="Times New Roman" w:eastAsia="Times New Roman" w:hAnsi="Times New Roman" w:cs="Times New Roman"/>
          <w:sz w:val="28"/>
          <w:szCs w:val="28"/>
        </w:rPr>
        <w:tab/>
      </w:r>
      <w:r w:rsidR="00EB77AB" w:rsidRPr="00BC1637">
        <w:rPr>
          <w:rFonts w:ascii="Times New Roman" w:eastAsia="Times New Roman" w:hAnsi="Times New Roman" w:cs="Times New Roman"/>
          <w:sz w:val="28"/>
          <w:szCs w:val="28"/>
        </w:rPr>
        <w:tab/>
      </w:r>
      <w:r w:rsidR="00EB77AB" w:rsidRPr="00BC1637">
        <w:rPr>
          <w:rFonts w:ascii="Times New Roman" w:eastAsia="Times New Roman" w:hAnsi="Times New Roman" w:cs="Times New Roman"/>
          <w:sz w:val="28"/>
          <w:szCs w:val="28"/>
        </w:rPr>
        <w:tab/>
      </w:r>
      <w:r w:rsidR="00EB77AB" w:rsidRPr="00BC1637">
        <w:rPr>
          <w:rFonts w:ascii="Times New Roman" w:eastAsia="Times New Roman" w:hAnsi="Times New Roman" w:cs="Times New Roman"/>
          <w:sz w:val="28"/>
          <w:szCs w:val="28"/>
        </w:rPr>
        <w:tab/>
        <w:t>№</w:t>
      </w:r>
      <w:r w:rsidR="00EB77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08E7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EB77AB" w:rsidRPr="00BC1637" w:rsidRDefault="00EB77AB" w:rsidP="00EB77AB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-131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bookmarkStart w:id="0" w:name="_GoBack"/>
      <w:r w:rsidRPr="00BC163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Об определении </w:t>
      </w:r>
      <w:r w:rsidRPr="00BC163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предельного размера стоимости </w:t>
      </w:r>
      <w:r w:rsidRPr="00BC1637">
        <w:rPr>
          <w:rFonts w:ascii="Times New Roman" w:eastAsia="Times New Roman" w:hAnsi="Times New Roman" w:cs="Times New Roman"/>
          <w:spacing w:val="-8"/>
          <w:sz w:val="28"/>
          <w:szCs w:val="28"/>
        </w:rPr>
        <w:br/>
        <w:t xml:space="preserve">услуг, предоставляемых согласно гарантированному </w:t>
      </w:r>
      <w:r w:rsidRPr="00BC1637">
        <w:rPr>
          <w:rFonts w:ascii="Times New Roman" w:eastAsia="Times New Roman" w:hAnsi="Times New Roman" w:cs="Times New Roman"/>
          <w:spacing w:val="-8"/>
          <w:sz w:val="28"/>
          <w:szCs w:val="28"/>
        </w:rPr>
        <w:br/>
        <w:t>перечню услуг по погребению</w:t>
      </w:r>
      <w:bookmarkEnd w:id="0"/>
      <w:r w:rsidRPr="00BC163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</w:p>
    <w:p w:rsidR="00EB77AB" w:rsidRPr="00BC1637" w:rsidRDefault="00EB77AB" w:rsidP="00EB77AB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720" w:right="38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EB77AB" w:rsidRPr="00BC1637" w:rsidRDefault="00EB77AB" w:rsidP="001108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соответствии с </w:t>
      </w:r>
      <w:r w:rsidR="001108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распоряжением  Администрации Томской области № 761-ра от 15.10.2015г. </w:t>
      </w:r>
      <w:r w:rsidRPr="00BC1637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="001108C4" w:rsidRPr="001108C4">
        <w:rPr>
          <w:rFonts w:ascii="Times New Roman" w:eastAsia="Times New Roman" w:hAnsi="Times New Roman" w:cs="Times New Roman"/>
          <w:spacing w:val="-1"/>
          <w:sz w:val="28"/>
          <w:szCs w:val="28"/>
        </w:rPr>
        <w:t>Об организации согласования стоимости услуг, предоставляемых</w:t>
      </w:r>
      <w:r w:rsidR="001108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108C4" w:rsidRPr="001108C4">
        <w:rPr>
          <w:rFonts w:ascii="Times New Roman" w:eastAsia="Times New Roman" w:hAnsi="Times New Roman" w:cs="Times New Roman"/>
          <w:spacing w:val="-1"/>
          <w:sz w:val="28"/>
          <w:szCs w:val="28"/>
        </w:rPr>
        <w:t>согласно гарантированному перечню услуг по погребению</w:t>
      </w:r>
      <w:r w:rsidRPr="00BC1637">
        <w:rPr>
          <w:rFonts w:ascii="Times New Roman" w:eastAsia="Times New Roman" w:hAnsi="Times New Roman" w:cs="Times New Roman"/>
          <w:spacing w:val="-8"/>
          <w:sz w:val="28"/>
          <w:szCs w:val="28"/>
        </w:rPr>
        <w:t>»</w:t>
      </w:r>
    </w:p>
    <w:p w:rsidR="00EB77AB" w:rsidRPr="00BC1637" w:rsidRDefault="00EB77AB" w:rsidP="00EB77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EB77AB" w:rsidRPr="00BC1637" w:rsidRDefault="00EB77AB" w:rsidP="00EB77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pacing w:val="-8"/>
          <w:sz w:val="28"/>
          <w:szCs w:val="28"/>
        </w:rPr>
        <w:t>ПОСТАНОВЛЯЮ:</w:t>
      </w:r>
    </w:p>
    <w:p w:rsidR="00EB77AB" w:rsidRPr="00BC1637" w:rsidRDefault="00EB77AB" w:rsidP="00EB77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z w:val="28"/>
          <w:szCs w:val="28"/>
        </w:rPr>
      </w:pPr>
    </w:p>
    <w:p w:rsidR="00EB77AB" w:rsidRPr="00BC1637" w:rsidRDefault="00EB77AB" w:rsidP="00EB77AB">
      <w:pPr>
        <w:widowControl w:val="0"/>
        <w:numPr>
          <w:ilvl w:val="0"/>
          <w:numId w:val="1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z w:val="28"/>
          <w:szCs w:val="28"/>
        </w:rPr>
        <w:t xml:space="preserve">Утвердить стоимость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услуг, предоставляемых согласно </w:t>
      </w:r>
      <w:r w:rsidRPr="00BC1637">
        <w:rPr>
          <w:rFonts w:ascii="Times New Roman" w:eastAsia="Times New Roman" w:hAnsi="Times New Roman" w:cs="Times New Roman"/>
          <w:spacing w:val="-7"/>
          <w:sz w:val="28"/>
          <w:szCs w:val="28"/>
        </w:rPr>
        <w:t>гарантированному перечню услуг по погребению, в следующих размерах:</w:t>
      </w:r>
    </w:p>
    <w:p w:rsidR="00EB77AB" w:rsidRPr="00BC1637" w:rsidRDefault="00EB77AB" w:rsidP="00EB77AB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z w:val="28"/>
          <w:szCs w:val="28"/>
        </w:rPr>
        <w:t>- в случае осуществления погребения за счет средств супруга</w:t>
      </w:r>
      <w:r w:rsidRPr="00BC16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BC1637">
        <w:rPr>
          <w:rFonts w:ascii="Times New Roman" w:eastAsia="Times New Roman" w:hAnsi="Times New Roman" w:cs="Times New Roman"/>
          <w:sz w:val="28"/>
          <w:szCs w:val="28"/>
        </w:rPr>
        <w:t>близких родственников, иных родственников, законного представителя умершего или иного лица, взявшего на себя обязанност</w:t>
      </w:r>
      <w:r>
        <w:rPr>
          <w:rFonts w:ascii="Times New Roman" w:eastAsia="Times New Roman" w:hAnsi="Times New Roman" w:cs="Times New Roman"/>
          <w:sz w:val="28"/>
          <w:szCs w:val="28"/>
        </w:rPr>
        <w:t>ь осуществить погребение</w:t>
      </w:r>
      <w:r w:rsidRPr="00BC1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1637">
        <w:rPr>
          <w:rFonts w:ascii="Times New Roman" w:eastAsia="Times New Roman" w:hAnsi="Times New Roman" w:cs="Times New Roman"/>
          <w:spacing w:val="-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7AB">
        <w:rPr>
          <w:rFonts w:ascii="Times New Roman" w:eastAsia="Times New Roman" w:hAnsi="Times New Roman" w:cs="Times New Roman"/>
          <w:sz w:val="28"/>
          <w:szCs w:val="28"/>
        </w:rPr>
        <w:t>10447</w:t>
      </w:r>
      <w:r w:rsidRPr="00BC163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 тысяч четыреста сорок  семь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BC1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FF5A3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C1637"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 w:rsidR="00FF5A37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BC16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77AB" w:rsidRPr="00BC1637" w:rsidRDefault="00EB77AB" w:rsidP="00EB77AB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в случае погребения умершего (погибшего), не имеющего супруга, близких родственников, иных родственников, законного представителя, или иного лица, взявшего на себя ответственность осуществить погребение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719</w:t>
      </w:r>
      <w:r w:rsidR="00686621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BC1637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Семь тысяч сто девяносто </w:t>
      </w:r>
      <w:r w:rsidR="00761F08">
        <w:rPr>
          <w:rFonts w:ascii="Times New Roman" w:eastAsia="Times New Roman" w:hAnsi="Times New Roman" w:cs="Times New Roman"/>
          <w:bCs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 рублей 00</w:t>
      </w:r>
      <w:r w:rsidRPr="00BC1637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копеек.</w:t>
      </w:r>
    </w:p>
    <w:p w:rsidR="00EB77AB" w:rsidRPr="00F92E1B" w:rsidRDefault="00EB77AB" w:rsidP="00EB77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2E1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2. </w:t>
      </w:r>
      <w:r w:rsidRPr="00F92E1B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  постановление  Администрации Новоюгинского сельского поселения от 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F92E1B">
        <w:rPr>
          <w:rFonts w:ascii="Times New Roman" w:hAnsi="Times New Roman" w:cs="Times New Roman"/>
          <w:bCs/>
          <w:sz w:val="28"/>
          <w:szCs w:val="28"/>
        </w:rPr>
        <w:t>.01.20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Pr="00F92E1B">
        <w:rPr>
          <w:rFonts w:ascii="Times New Roman" w:hAnsi="Times New Roman" w:cs="Times New Roman"/>
          <w:bCs/>
          <w:sz w:val="28"/>
          <w:szCs w:val="28"/>
        </w:rPr>
        <w:t xml:space="preserve">  №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F92E1B">
        <w:rPr>
          <w:rFonts w:ascii="Times New Roman" w:hAnsi="Times New Roman" w:cs="Times New Roman"/>
          <w:bCs/>
          <w:sz w:val="28"/>
          <w:szCs w:val="28"/>
        </w:rPr>
        <w:t xml:space="preserve"> «Об установлении  стоимости услуг, предоставляемых согласно гарантированному  перечню услуг по погребению»</w:t>
      </w:r>
    </w:p>
    <w:p w:rsidR="00EB77AB" w:rsidRPr="00BC1637" w:rsidRDefault="00EB77AB" w:rsidP="00EB77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BC163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Настоящее постановление вступает в силу </w:t>
      </w:r>
      <w:r w:rsidRPr="00BC1637">
        <w:rPr>
          <w:rFonts w:ascii="Times New Roman" w:eastAsia="Times New Roman" w:hAnsi="Times New Roman" w:cs="Times New Roman"/>
          <w:sz w:val="28"/>
          <w:szCs w:val="28"/>
        </w:rPr>
        <w:t>со дня официального опубликования</w:t>
      </w:r>
      <w:r w:rsidRPr="00BC163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 распространяется на правоотношения, </w:t>
      </w:r>
      <w:r w:rsidRPr="00BC1637">
        <w:rPr>
          <w:rFonts w:ascii="Times New Roman" w:eastAsia="Times New Roman" w:hAnsi="Times New Roman" w:cs="Times New Roman"/>
          <w:sz w:val="28"/>
          <w:szCs w:val="28"/>
        </w:rPr>
        <w:t>возникшие с 1 февраля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BC163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EB77AB" w:rsidRPr="00BC1637" w:rsidRDefault="00EB77AB" w:rsidP="00EB77AB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pacing w:val="-17"/>
          <w:sz w:val="28"/>
          <w:szCs w:val="28"/>
        </w:rPr>
      </w:pPr>
    </w:p>
    <w:p w:rsidR="00EB77AB" w:rsidRPr="00BC1637" w:rsidRDefault="00EB77AB" w:rsidP="00EB77AB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8"/>
          <w:szCs w:val="28"/>
        </w:rPr>
      </w:pPr>
    </w:p>
    <w:p w:rsidR="00EB77AB" w:rsidRDefault="00EB77AB" w:rsidP="00EB77AB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Новоюгинского </w:t>
      </w:r>
      <w:r w:rsidRPr="00BC1637">
        <w:rPr>
          <w:rFonts w:ascii="Times New Roman" w:eastAsia="Times New Roman" w:hAnsi="Times New Roman" w:cs="Times New Roman"/>
          <w:spacing w:val="-17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                                                 Н.В. Захаров</w:t>
      </w:r>
      <w:r w:rsidRPr="00BC1637"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 w:rsidRPr="00BC1637"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 w:rsidRPr="00BC1637"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 w:rsidRPr="00BC1637"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 w:rsidRPr="00BC1637"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</w:p>
    <w:p w:rsidR="00E944FC" w:rsidRDefault="00E944FC"/>
    <w:sectPr w:rsidR="00E94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F2C2E"/>
    <w:multiLevelType w:val="hybridMultilevel"/>
    <w:tmpl w:val="0B367334"/>
    <w:lvl w:ilvl="0" w:tplc="847E6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6C9"/>
    <w:rsid w:val="000B08E7"/>
    <w:rsid w:val="001108C4"/>
    <w:rsid w:val="0054282E"/>
    <w:rsid w:val="00686621"/>
    <w:rsid w:val="00761F08"/>
    <w:rsid w:val="007F1BC5"/>
    <w:rsid w:val="008266C9"/>
    <w:rsid w:val="00DB7968"/>
    <w:rsid w:val="00E944FC"/>
    <w:rsid w:val="00EB77AB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B77AB"/>
    <w:rPr>
      <w:rFonts w:ascii="Times New Roman" w:eastAsia="Times New Roman" w:hAnsi="Times New Roman"/>
      <w:sz w:val="24"/>
    </w:rPr>
  </w:style>
  <w:style w:type="paragraph" w:styleId="a4">
    <w:name w:val="No Spacing"/>
    <w:link w:val="a3"/>
    <w:uiPriority w:val="1"/>
    <w:qFormat/>
    <w:rsid w:val="00EB77AB"/>
    <w:pPr>
      <w:spacing w:after="0" w:line="240" w:lineRule="auto"/>
    </w:pPr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B77AB"/>
    <w:rPr>
      <w:rFonts w:ascii="Times New Roman" w:eastAsia="Times New Roman" w:hAnsi="Times New Roman"/>
      <w:sz w:val="24"/>
    </w:rPr>
  </w:style>
  <w:style w:type="paragraph" w:styleId="a4">
    <w:name w:val="No Spacing"/>
    <w:link w:val="a3"/>
    <w:uiPriority w:val="1"/>
    <w:qFormat/>
    <w:rsid w:val="00EB77AB"/>
    <w:pPr>
      <w:spacing w:after="0" w:line="240" w:lineRule="auto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2022-02-01T07:52:00Z</cp:lastPrinted>
  <dcterms:created xsi:type="dcterms:W3CDTF">2022-01-26T08:01:00Z</dcterms:created>
  <dcterms:modified xsi:type="dcterms:W3CDTF">2022-04-20T02:33:00Z</dcterms:modified>
</cp:coreProperties>
</file>