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казенное учреждение 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Новоюгинского сельского поселения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Каргасокского района Томской области 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0CB0" w:rsidRPr="004F0CB0" w:rsidRDefault="00384C22" w:rsidP="004F0CB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/>
        </w:rPr>
        <w:t>28.02.</w:t>
      </w:r>
      <w:r w:rsidR="004F0CB0" w:rsidRPr="004F0CB0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/>
        </w:rPr>
        <w:t>2022</w:t>
      </w:r>
      <w:r w:rsidR="004F0CB0" w:rsidRPr="004F0CB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14</w:t>
      </w:r>
    </w:p>
    <w:p w:rsidR="004F0CB0" w:rsidRPr="004F0CB0" w:rsidRDefault="004F0CB0" w:rsidP="004F0CB0">
      <w:pPr>
        <w:widowControl w:val="0"/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с. Новоюгино</w:t>
      </w:r>
    </w:p>
    <w:p w:rsidR="004F0CB0" w:rsidRPr="004F0CB0" w:rsidRDefault="004F0CB0" w:rsidP="004F0CB0">
      <w:pPr>
        <w:widowControl w:val="0"/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 утверждении формы  проверочного  листа  (списков  контрольных  вопросов),  применяемого  при  осуществлении  муниципального земельного  контроля </w:t>
      </w:r>
      <w:r w:rsidRPr="004F0C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образования Новоюгинское сельское поселение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F0CB0" w:rsidRPr="004F0CB0" w:rsidRDefault="004F0CB0" w:rsidP="004F0C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0C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 соответствии  с  </w:t>
      </w:r>
      <w:hyperlink r:id="rId5" w:anchor="/document/12164247/entry/9113" w:history="1">
        <w:r w:rsidRPr="004F0CB0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частью  11.3  статьи  9</w:t>
        </w:r>
      </w:hyperlink>
      <w:r w:rsidRPr="004F0C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Федерального  закона  </w:t>
      </w:r>
      <w:r w:rsidRPr="004F0C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26.12.2008  №  294-ФЗ  «</w:t>
      </w:r>
      <w:hyperlink r:id="rId6" w:tgtFrame="_blank" w:history="1">
        <w:r w:rsidRPr="004F0CB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4F0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 </w:t>
      </w:r>
      <w:hyperlink r:id="rId7" w:history="1">
        <w:r w:rsidRPr="004F0CB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4F0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Правительства  Российской  Федерации  от  13.02.2017  №  177  «</w:t>
      </w:r>
      <w:hyperlink r:id="rId8" w:tgtFrame="_blank" w:history="1">
        <w:r w:rsidRPr="004F0CB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4F0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и  руководствуясь  </w:t>
      </w:r>
      <w:hyperlink r:id="rId9" w:tgtFrame="_blank" w:history="1">
        <w:r w:rsidRPr="004F0CB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Уставом</w:t>
        </w:r>
      </w:hyperlink>
      <w:r w:rsidRPr="004F0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образования Новоюгинское сельское поселение,</w:t>
      </w:r>
      <w:proofErr w:type="gramEnd"/>
    </w:p>
    <w:p w:rsidR="004F0CB0" w:rsidRPr="004F0CB0" w:rsidRDefault="004F0CB0" w:rsidP="004F0C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CB0" w:rsidRPr="004F0CB0" w:rsidRDefault="004F0CB0" w:rsidP="004F0C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4F0CB0" w:rsidRPr="004F0CB0" w:rsidRDefault="004F0CB0" w:rsidP="004F0C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Pr="004F0C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форму  проверочного  листа  (списков  контрольных  вопросов),  применяемого  при  осуществлении  муниципального земельного контроля </w:t>
      </w:r>
      <w:r w:rsidRPr="004F0C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образования Новоюгинское сельское поселение.</w:t>
      </w:r>
    </w:p>
    <w:p w:rsidR="004F0CB0" w:rsidRPr="004F0CB0" w:rsidRDefault="004F0CB0" w:rsidP="004F0CB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Настоящее постановление вступает в силу со дня официального обнародования.</w:t>
      </w:r>
    </w:p>
    <w:p w:rsidR="004F0CB0" w:rsidRPr="004F0CB0" w:rsidRDefault="004F0CB0" w:rsidP="004F0C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Обнародовать настоящее постановление в порядке, установленном Уставом муниципального образования </w:t>
      </w:r>
      <w:r w:rsidRPr="004F0CB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Новоюгинское</w:t>
      </w:r>
      <w:r w:rsidRPr="004F0C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сельское поселение.</w:t>
      </w:r>
    </w:p>
    <w:p w:rsidR="004F0CB0" w:rsidRPr="004F0CB0" w:rsidRDefault="004F0CB0" w:rsidP="004F0C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4F0C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F0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0CB0" w:rsidRPr="004F0CB0" w:rsidRDefault="004F0CB0" w:rsidP="004F0C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Новоюгинского</w:t>
      </w:r>
    </w:p>
    <w:p w:rsidR="004F0CB0" w:rsidRPr="004F0CB0" w:rsidRDefault="004F0CB0" w:rsidP="004F0C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                      </w:t>
      </w:r>
      <w:r w:rsidR="00363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F0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Н.В. Захаров </w:t>
      </w:r>
    </w:p>
    <w:p w:rsidR="004F0CB0" w:rsidRPr="004F0CB0" w:rsidRDefault="004F0CB0" w:rsidP="004F0C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CB0" w:rsidRPr="004F0CB0" w:rsidRDefault="004F0CB0" w:rsidP="004F0C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CB0" w:rsidRPr="004F0CB0" w:rsidRDefault="004F0CB0" w:rsidP="004F0C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CB0" w:rsidRPr="004F0CB0" w:rsidRDefault="004F0CB0" w:rsidP="004F0C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CB0" w:rsidRPr="004F0CB0" w:rsidRDefault="004F0CB0" w:rsidP="004F0C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CB0" w:rsidRPr="004F0CB0" w:rsidRDefault="004F0CB0" w:rsidP="004F0C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CB0" w:rsidRPr="004F0CB0" w:rsidRDefault="004F0CB0" w:rsidP="004F0C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CB0" w:rsidRPr="004F0CB0" w:rsidRDefault="004F0CB0" w:rsidP="004F0C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CB0" w:rsidRPr="004F0CB0" w:rsidRDefault="004F0CB0" w:rsidP="004F0C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CB0" w:rsidRPr="004F0CB0" w:rsidRDefault="004F0CB0" w:rsidP="004F0C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CB0" w:rsidRPr="004F0CB0" w:rsidRDefault="004F0CB0" w:rsidP="004F0C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CB0" w:rsidRPr="004F0CB0" w:rsidRDefault="004F0CB0" w:rsidP="004F0C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CB0" w:rsidRPr="004F0CB0" w:rsidRDefault="004F0CB0" w:rsidP="004F0C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CB0" w:rsidRPr="004F0CB0" w:rsidRDefault="004F0CB0" w:rsidP="004F0C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 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постановлению МКУ администрации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Новоюгинского сельского поселения 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84C22">
        <w:rPr>
          <w:rFonts w:ascii="Times New Roman" w:eastAsia="Times New Roman" w:hAnsi="Times New Roman" w:cs="Times New Roman"/>
          <w:sz w:val="24"/>
          <w:szCs w:val="24"/>
          <w:lang w:eastAsia="ru-RU"/>
        </w:rPr>
        <w:t>28.02.</w:t>
      </w:r>
      <w:r w:rsidRPr="004F0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 № </w:t>
      </w:r>
      <w:r w:rsidR="00384C22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37"/>
      <w:bookmarkEnd w:id="0"/>
      <w:r w:rsidRPr="004F0C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F0CB0" w:rsidRPr="004F0CB0" w:rsidTr="001A7064">
        <w:tc>
          <w:tcPr>
            <w:tcW w:w="4785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4F0CB0" w:rsidRPr="00363094" w:rsidRDefault="004F0CB0" w:rsidP="004F0C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3630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QR-код</w:t>
            </w:r>
          </w:p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30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«Интернет»,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</w:t>
            </w:r>
          </w:p>
        </w:tc>
      </w:tr>
    </w:tbl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проверочного  листа</w:t>
      </w:r>
      <w:r w:rsidRPr="004F0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0C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(списка  контрольных  вопросов),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применяемого при  осуществлении  муниципального земельного контроля  </w:t>
      </w:r>
      <w:r w:rsidRPr="004F0C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образования Новоюгинское сельское поселение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F0CB0" w:rsidRPr="004F0CB0" w:rsidRDefault="004F0CB0" w:rsidP="004F0C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МКУ администрации Новоюгинского сельского поселения от </w:t>
      </w:r>
      <w:r w:rsidR="00384C22">
        <w:rPr>
          <w:rFonts w:ascii="Times New Roman" w:eastAsia="Times New Roman" w:hAnsi="Times New Roman" w:cs="Times New Roman"/>
          <w:sz w:val="24"/>
          <w:szCs w:val="24"/>
          <w:lang w:eastAsia="ru-RU"/>
        </w:rPr>
        <w:t>28.02.</w:t>
      </w:r>
      <w:r w:rsidRPr="003630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2022 №</w:t>
      </w:r>
      <w:r w:rsidRPr="004F0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4C22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bookmarkStart w:id="1" w:name="_GoBack"/>
      <w:bookmarkEnd w:id="1"/>
      <w:r w:rsidRPr="004F0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4F0C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земельного  контроля </w:t>
      </w:r>
      <w:r w:rsidRPr="004F0C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образования Новоюгинское сельское поселение».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Проверочный  лист  (список  контрольных  вопросов),  применяется инспектором  при  проведении  плановых  проверок  в  рамках  осуществления  муниципального  земельного контроля на территории муниципального образования Новоюгинское сельское поселение.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_____________________________________________________________________________.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 органа  муниципального  контроля: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_______________________________________________________________________.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F0C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Объект муниципального контроля, в отношении которого проводится контрольное (надзорное) мероприятие: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_______________________________________________________________________.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0C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</w:t>
      </w:r>
      <w:r w:rsidRPr="004F0C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представительств, обособленных структурных подразделений), являющихся контролируемыми лицами</w:t>
      </w:r>
      <w:r w:rsidRPr="004F0C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__________________________________________________________________________________________________________________________________________________________  _____________________________________________________________________________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 (виды)  деятельности  юридических  лиц,  физических лиц  их  типов  и  (или)  отдельных  характеристик: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_______________________________________________________________________.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 проведения  плановой  проверки  с  заполнением  проверочного  листа  </w:t>
      </w:r>
      <w:proofErr w:type="gramStart"/>
      <w:r w:rsidRPr="004F0CB0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4F0CB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_____________________________________________________________________________.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 распоряжения  о  проведении  плановой  проверки: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______________________________________________________________________.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_______________________________________________________________________.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Должность,  фамилия  и  инициалы  должностного  лица  МКУ администрации Новоюгинского сельского поселения,  проводящего  плановую проверку  и  заполняющего  проверочный  лист:  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_______________________________________________________________________.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F0CB0" w:rsidRPr="004F0CB0" w:rsidSect="003728D5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4F0CB0" w:rsidRPr="004F0CB0" w:rsidRDefault="004F0CB0" w:rsidP="004F0CB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"/>
        <w:gridCol w:w="2773"/>
        <w:gridCol w:w="511"/>
        <w:gridCol w:w="587"/>
        <w:gridCol w:w="1758"/>
        <w:gridCol w:w="1481"/>
        <w:gridCol w:w="2602"/>
      </w:tblGrid>
      <w:tr w:rsidR="004F0CB0" w:rsidRPr="004F0CB0" w:rsidTr="001A7064">
        <w:tc>
          <w:tcPr>
            <w:tcW w:w="601" w:type="dxa"/>
            <w:vMerge w:val="restart"/>
          </w:tcPr>
          <w:p w:rsidR="004F0CB0" w:rsidRPr="004F0CB0" w:rsidRDefault="004F0CB0" w:rsidP="004F0C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F0CB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4F0CB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</w:t>
            </w:r>
            <w:proofErr w:type="gramEnd"/>
            <w:r w:rsidRPr="004F0CB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817" w:type="dxa"/>
            <w:vMerge w:val="restart"/>
          </w:tcPr>
          <w:p w:rsidR="004F0CB0" w:rsidRPr="004F0CB0" w:rsidRDefault="004F0CB0" w:rsidP="004F0C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F0CB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Вопрос, отражающий содержание требований</w:t>
            </w:r>
          </w:p>
        </w:tc>
        <w:tc>
          <w:tcPr>
            <w:tcW w:w="2962" w:type="dxa"/>
            <w:gridSpan w:val="3"/>
          </w:tcPr>
          <w:p w:rsidR="004F0CB0" w:rsidRPr="004F0CB0" w:rsidRDefault="004F0CB0" w:rsidP="004F0CB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F0CB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Вывод о выполнении установленных требований</w:t>
            </w:r>
          </w:p>
        </w:tc>
        <w:tc>
          <w:tcPr>
            <w:tcW w:w="1417" w:type="dxa"/>
            <w:vMerge w:val="restart"/>
          </w:tcPr>
          <w:p w:rsidR="004F0CB0" w:rsidRPr="004F0CB0" w:rsidRDefault="004F0CB0" w:rsidP="004F0C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F0CB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Примечание</w:t>
            </w:r>
          </w:p>
        </w:tc>
        <w:tc>
          <w:tcPr>
            <w:tcW w:w="2552" w:type="dxa"/>
            <w:vMerge w:val="restart"/>
          </w:tcPr>
          <w:p w:rsidR="004F0CB0" w:rsidRPr="004F0CB0" w:rsidRDefault="004F0CB0" w:rsidP="004F0C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F0CB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Реквизиты нормативных правовых актов</w:t>
            </w:r>
          </w:p>
        </w:tc>
      </w:tr>
      <w:tr w:rsidR="004F0CB0" w:rsidRPr="004F0CB0" w:rsidTr="001A7064">
        <w:tc>
          <w:tcPr>
            <w:tcW w:w="601" w:type="dxa"/>
            <w:vMerge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  <w:vMerge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2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неприменимо</w:t>
            </w:r>
          </w:p>
        </w:tc>
        <w:tc>
          <w:tcPr>
            <w:tcW w:w="1417" w:type="dxa"/>
            <w:vMerge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CB0" w:rsidRPr="004F0CB0" w:rsidTr="001A7064"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Используется ли проверяемым юридическим лицом,  индивидуальным предпринимателем или гражданином земельный участок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540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 статьи 7, статья 42 Земельного кодекса Российской Федерации</w:t>
            </w:r>
          </w:p>
        </w:tc>
      </w:tr>
      <w:tr w:rsidR="004F0CB0" w:rsidRPr="004F0CB0" w:rsidTr="001A7064"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ли у проверяемого юридического лица, индивидуального предпринимателя или гражданина права, предусмотренные законодательством Российской Федерации, на используемый земельный участок (используемые земельные участки, части земельных участков)?</w:t>
            </w:r>
          </w:p>
        </w:tc>
        <w:tc>
          <w:tcPr>
            <w:tcW w:w="540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 статьи 25 Земельного кодекса Российской Федерации</w:t>
            </w:r>
          </w:p>
        </w:tc>
      </w:tr>
      <w:tr w:rsidR="004F0CB0" w:rsidRPr="004F0CB0" w:rsidTr="001A7064"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Зарегистрированы ли права либо обременение на используемый земельный участок (используемые земельные участки, часть земельного участка) в порядке, установленном Федеральным законом от 13 июля 2015 г. № 218-ФЗ «О государственной регистрации недвижимости»?</w:t>
            </w:r>
          </w:p>
        </w:tc>
        <w:tc>
          <w:tcPr>
            <w:tcW w:w="540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1 статьи 26 Земельного кодекса Российской Федерации, статья 8.1 Гражданского кодекса Российской Федерации </w:t>
            </w:r>
          </w:p>
        </w:tc>
      </w:tr>
      <w:tr w:rsidR="004F0CB0" w:rsidRPr="004F0CB0" w:rsidTr="001A7064"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 ли площадь используемого проверяемым юридическим лицом, индивидуальным предпринимателем или </w:t>
            </w: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гражданином земельного участка площади земельного участка, указанной в правоустанавливающих документах?</w:t>
            </w:r>
          </w:p>
        </w:tc>
        <w:tc>
          <w:tcPr>
            <w:tcW w:w="540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 статьи 25, пункт 1 статьи 26 Земельного кодекса Российской Федерации</w:t>
            </w:r>
          </w:p>
        </w:tc>
      </w:tr>
      <w:tr w:rsidR="004F0CB0" w:rsidRPr="004F0CB0" w:rsidTr="001A7064"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8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ли положение поворотных точек границ земельного участка, используемого проверяемым юридическим лицом, индивидуальным предпринимателем или гражданином, сведениям о положении точек границ земельного участка, указанным в Едином государственном реестре недвижимости?</w:t>
            </w:r>
          </w:p>
        </w:tc>
        <w:tc>
          <w:tcPr>
            <w:tcW w:w="540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 статьи 6, пункт 1 статьи 25 Земельного кодекса Российской Федерации</w:t>
            </w:r>
          </w:p>
        </w:tc>
      </w:tr>
      <w:tr w:rsidR="004F0CB0" w:rsidRPr="004F0CB0" w:rsidTr="001A7064"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случаях если использование земельного участка (земельных участков), находящегося в государственной или муниципальной собственности,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участков, приведены ли земли или земельные участки в состояние, пригодное для использования в соответствии с разрешенным использованием?</w:t>
            </w:r>
            <w:proofErr w:type="gramEnd"/>
          </w:p>
        </w:tc>
        <w:tc>
          <w:tcPr>
            <w:tcW w:w="540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5 статьи 13, подпункт 1 статьи 39.35 Земельного кодекса Российской Федерации</w:t>
            </w:r>
          </w:p>
        </w:tc>
      </w:tr>
      <w:tr w:rsidR="004F0CB0" w:rsidRPr="004F0CB0" w:rsidTr="001A7064"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если действие сервитута прекращено, исполнена ли проверяемым юридическим лицом, индивидуальным предпринимателем или </w:t>
            </w: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гражданином, в отношении которого установлен сервитут, обязанность привести земельный участок в состояние, пригодное для использования, в соответствии с разрешенным использованием?</w:t>
            </w:r>
          </w:p>
        </w:tc>
        <w:tc>
          <w:tcPr>
            <w:tcW w:w="540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5 статьи 13, подпункт 9 пункта 1 статьи 39.25 Земельного кодекса Российской Федерации</w:t>
            </w:r>
          </w:p>
        </w:tc>
      </w:tr>
      <w:tr w:rsidR="004F0CB0" w:rsidRPr="004F0CB0" w:rsidTr="001A7064"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8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Выполнена ли проверяемым юридическим лицом обязанность переоформить право постоянного (бессрочного) пользования земельным участком (земельными участками) на право аренды земельного участка (земельных участков) или приобрести земельный участок (земельные участки) в собственность?</w:t>
            </w:r>
          </w:p>
        </w:tc>
        <w:tc>
          <w:tcPr>
            <w:tcW w:w="540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 статьи 3 Федерального закона от 25 октября 2001 г. № 137-ФЗ «О введении в действие Земельного кодекса Российской Федерации»</w:t>
            </w:r>
          </w:p>
        </w:tc>
      </w:tr>
      <w:tr w:rsidR="004F0CB0" w:rsidRPr="004F0CB0" w:rsidTr="001A7064"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Соблюдено ли требование об обязательности использования (освоения) земельного участка в сроки, установленные законодательством?</w:t>
            </w:r>
          </w:p>
        </w:tc>
        <w:tc>
          <w:tcPr>
            <w:tcW w:w="540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42 Земельного кодекса Российской Федерации, статья 284 Гражданского кодекса Российской Федерации </w:t>
            </w:r>
          </w:p>
        </w:tc>
      </w:tr>
      <w:tr w:rsidR="004F0CB0" w:rsidRPr="004F0CB0" w:rsidTr="001A7064"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Используется ли земельный участок для ведения сельскохозяйственного производства или осуществления иной связанной с сельскохозяйственным производством деятельности?</w:t>
            </w:r>
          </w:p>
        </w:tc>
        <w:tc>
          <w:tcPr>
            <w:tcW w:w="540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78 Земельного кодекса Российской Федерации </w:t>
            </w:r>
          </w:p>
        </w:tc>
      </w:tr>
      <w:tr w:rsidR="004F0CB0" w:rsidRPr="004F0CB0" w:rsidTr="001A7064">
        <w:trPr>
          <w:trHeight w:val="2061"/>
        </w:trPr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8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Проводятся ли мероприятия по воспроизводству плодородия земель сельскохозяйственного назначения:</w:t>
            </w:r>
          </w:p>
        </w:tc>
        <w:tc>
          <w:tcPr>
            <w:tcW w:w="4379" w:type="dxa"/>
            <w:gridSpan w:val="4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статьи 13, 42 Земельного кодекса Российской Федерации  статьи 1, 8 Федерального закона от 16.07.1998 № 101-ФЗ «О </w:t>
            </w: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государственном регулировании обеспечения плодородия земель сельскохозяйственного назначения»</w:t>
            </w:r>
          </w:p>
        </w:tc>
      </w:tr>
      <w:tr w:rsidR="004F0CB0" w:rsidRPr="004F0CB0" w:rsidTr="001A7064"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11.1</w:t>
            </w:r>
          </w:p>
        </w:tc>
        <w:tc>
          <w:tcPr>
            <w:tcW w:w="28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агротехнические?</w:t>
            </w:r>
          </w:p>
        </w:tc>
        <w:tc>
          <w:tcPr>
            <w:tcW w:w="540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CB0" w:rsidRPr="004F0CB0" w:rsidTr="001A7064"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11.2</w:t>
            </w:r>
          </w:p>
        </w:tc>
        <w:tc>
          <w:tcPr>
            <w:tcW w:w="28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агрохимические?</w:t>
            </w:r>
          </w:p>
        </w:tc>
        <w:tc>
          <w:tcPr>
            <w:tcW w:w="540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CB0" w:rsidRPr="004F0CB0" w:rsidTr="001A7064"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28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мелиоративные?</w:t>
            </w:r>
          </w:p>
        </w:tc>
        <w:tc>
          <w:tcPr>
            <w:tcW w:w="540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CB0" w:rsidRPr="004F0CB0" w:rsidTr="001A7064"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28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фитосанитарные?</w:t>
            </w:r>
          </w:p>
        </w:tc>
        <w:tc>
          <w:tcPr>
            <w:tcW w:w="540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CB0" w:rsidRPr="004F0CB0" w:rsidTr="001A7064"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противоэрозионные?</w:t>
            </w:r>
          </w:p>
        </w:tc>
        <w:tc>
          <w:tcPr>
            <w:tcW w:w="540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CB0" w:rsidRPr="004F0CB0" w:rsidTr="001A7064"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8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Проводятся ли мероприятия </w:t>
            </w:r>
            <w:proofErr w:type="gramStart"/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4379" w:type="dxa"/>
            <w:gridSpan w:val="4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 части 2 статьи 13 Земельного кодекса Российской Федерации</w:t>
            </w:r>
          </w:p>
        </w:tc>
      </w:tr>
      <w:tr w:rsidR="004F0CB0" w:rsidRPr="004F0CB0" w:rsidTr="001A7064"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28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защите сельскохозяйственных угодий от зарастания деревьями?</w:t>
            </w:r>
          </w:p>
        </w:tc>
        <w:tc>
          <w:tcPr>
            <w:tcW w:w="540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CB0" w:rsidRPr="004F0CB0" w:rsidTr="001A7064"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28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защите сельскохозяйственных угодий от зарастания кустарниками?</w:t>
            </w:r>
          </w:p>
        </w:tc>
        <w:tc>
          <w:tcPr>
            <w:tcW w:w="540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CB0" w:rsidRPr="004F0CB0" w:rsidTr="001A7064"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28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защите сельскохозяйственных угодий от зарастания сорными растениями?</w:t>
            </w:r>
          </w:p>
        </w:tc>
        <w:tc>
          <w:tcPr>
            <w:tcW w:w="540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CB0" w:rsidRPr="004F0CB0" w:rsidTr="001A7064"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28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сохранению мелиоративных защитных лесных насаждений?</w:t>
            </w:r>
          </w:p>
        </w:tc>
        <w:tc>
          <w:tcPr>
            <w:tcW w:w="540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CB0" w:rsidRPr="004F0CB0" w:rsidTr="001A7064"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28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сохранению достигнутого уровня мелиорации?</w:t>
            </w:r>
          </w:p>
        </w:tc>
        <w:tc>
          <w:tcPr>
            <w:tcW w:w="540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CB0" w:rsidRPr="004F0CB0" w:rsidTr="001A7064"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8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проведении связанных с нарушением почвенного слоя строительных работ и работ, связанных с пользованием недрами, плодородный слой почвы снимается и используется для улучшения малопродуктивных земель?</w:t>
            </w:r>
          </w:p>
        </w:tc>
        <w:tc>
          <w:tcPr>
            <w:tcW w:w="540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4 статьи 13 Земельного кодекса Российской Федерации</w:t>
            </w:r>
          </w:p>
        </w:tc>
      </w:tr>
      <w:tr w:rsidR="004F0CB0" w:rsidRPr="004F0CB0" w:rsidTr="001A7064"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8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осуществляемая деятельность на земельном участке привела к ухудшению качества земель (в том числе в результате их загрязнения, нарушения почвенного слоя), то обеспечена ли рекультивация этих земель? </w:t>
            </w:r>
          </w:p>
        </w:tc>
        <w:tc>
          <w:tcPr>
            <w:tcW w:w="540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 5 статьи 13 Земельного кодекса Российской Федерации, пункты 5, 6 Правил проведения рекультивации и консервации земель, утвержденных постановлением Правительства Российской Федерации от </w:t>
            </w: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10.07.2018 № 800</w:t>
            </w:r>
          </w:p>
        </w:tc>
      </w:tr>
      <w:tr w:rsidR="004F0CB0" w:rsidRPr="004F0CB0" w:rsidTr="001A7064"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28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осуществлении деятельности в сфере сельского хозяйства допускается ли:</w:t>
            </w:r>
          </w:p>
        </w:tc>
        <w:tc>
          <w:tcPr>
            <w:tcW w:w="4379" w:type="dxa"/>
            <w:gridSpan w:val="4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42 Земельного кодекса Российской Федерации, статья 42 Федерального закона от 10.01.2002 № 7-ФЗ «Об охране окружающей среды»</w:t>
            </w:r>
          </w:p>
        </w:tc>
      </w:tr>
      <w:tr w:rsidR="004F0CB0" w:rsidRPr="004F0CB0" w:rsidTr="001A7064"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28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загрязнение?</w:t>
            </w:r>
          </w:p>
        </w:tc>
        <w:tc>
          <w:tcPr>
            <w:tcW w:w="540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CB0" w:rsidRPr="004F0CB0" w:rsidTr="001A7064"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28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истощение?</w:t>
            </w:r>
          </w:p>
        </w:tc>
        <w:tc>
          <w:tcPr>
            <w:tcW w:w="540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CB0" w:rsidRPr="004F0CB0" w:rsidTr="001A7064"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28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деградация?</w:t>
            </w:r>
          </w:p>
        </w:tc>
        <w:tc>
          <w:tcPr>
            <w:tcW w:w="540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CB0" w:rsidRPr="004F0CB0" w:rsidTr="001A7064"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28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порча?</w:t>
            </w:r>
          </w:p>
        </w:tc>
        <w:tc>
          <w:tcPr>
            <w:tcW w:w="540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CB0" w:rsidRPr="004F0CB0" w:rsidTr="001A7064"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28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уничтожение земель и почв?</w:t>
            </w:r>
          </w:p>
        </w:tc>
        <w:tc>
          <w:tcPr>
            <w:tcW w:w="540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CB0" w:rsidRPr="004F0CB0" w:rsidTr="001A7064"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28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негативное воздействие на земли и почвы?</w:t>
            </w:r>
          </w:p>
        </w:tc>
        <w:tc>
          <w:tcPr>
            <w:tcW w:w="540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CB0" w:rsidRPr="004F0CB0" w:rsidTr="001A7064"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8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Содержатся ли мелиоративные системы и защитные лесные насаждения в исправном (надлежащем) состоянии?</w:t>
            </w:r>
          </w:p>
        </w:tc>
        <w:tc>
          <w:tcPr>
            <w:tcW w:w="540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29.1 Федерального закона от 10.01.1996 № 4-ФЗ «О мелиорации земель»</w:t>
            </w:r>
          </w:p>
        </w:tc>
      </w:tr>
      <w:tr w:rsidR="004F0CB0" w:rsidRPr="004F0CB0" w:rsidTr="001A7064"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8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ли согласование сооружения и (или) эксплуатации линий связи, электропередач, трубопроводов, дорог и других объектов на мелиорируемых (мелиорированных) землях?</w:t>
            </w:r>
          </w:p>
        </w:tc>
        <w:tc>
          <w:tcPr>
            <w:tcW w:w="540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30 Федерального закона от 10.01.1996 № 4-ФЗ «О мелиорации земель»</w:t>
            </w:r>
          </w:p>
        </w:tc>
      </w:tr>
      <w:tr w:rsidR="004F0CB0" w:rsidRPr="004F0CB0" w:rsidTr="001A7064"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8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Допускается ли размещение отходов производства и потребления на почве?</w:t>
            </w:r>
          </w:p>
        </w:tc>
        <w:tc>
          <w:tcPr>
            <w:tcW w:w="540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4F0CB0" w:rsidRPr="004F0CB0" w:rsidRDefault="004F0CB0" w:rsidP="004F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2 статьи 51 Федерального закона от 10.01.2002 № 7-ФЗ «Об охране окружающей среды»</w:t>
            </w:r>
          </w:p>
        </w:tc>
      </w:tr>
    </w:tbl>
    <w:p w:rsidR="004F0CB0" w:rsidRPr="004F0CB0" w:rsidRDefault="004F0CB0" w:rsidP="004F0CB0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lastRenderedPageBreak/>
        <w:t>*  Примечание:  Количество  вопросов,  отражающих  содержание  обязательных  требований,  исследуемых  при  проведении  плановой  проверки, определяются  исходя из конструктивных особенностей дома.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Пояснения и дополнения по вопросам, содержащимся в перечне: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br/>
      </w:r>
      <w:proofErr w:type="gramStart"/>
      <w:r w:rsidRPr="004F0CB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Подписи лица (лиц), проводящего (проводящих) проверку:</w:t>
      </w:r>
      <w:proofErr w:type="gramEnd"/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Должность    ____________________________________                   /Ф.И.О.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Должность    ____________________________________                   /Ф.И.О.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br/>
        <w:t>С проверочным листом ознакомле</w:t>
      </w:r>
      <w:proofErr w:type="gramStart"/>
      <w:r w:rsidRPr="004F0CB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н(</w:t>
      </w:r>
      <w:proofErr w:type="gramEnd"/>
      <w:r w:rsidRPr="004F0CB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а):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br/>
        <w:t>___________________________________________________________________________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proofErr w:type="gramStart"/>
      <w:r w:rsidRPr="004F0CB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(фамилия, имя, отчество (в случае, если имеется), должность руководителя,</w:t>
      </w:r>
      <w:proofErr w:type="gramEnd"/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иного должностного лица или уполномоченного представителя юридического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лица, индивидуального предпринимателя, его уполномоченного представителя)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"__" ____________________ 20__ г.       _________________________________________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br/>
        <w:t>Отметка об отказе ознакомления с проверочным листом: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_______________________________________________________________________________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proofErr w:type="gramStart"/>
      <w:r w:rsidRPr="004F0CB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(фамилия, имя, отчество (в случае, если имеется), уполномоченного</w:t>
      </w:r>
      <w:proofErr w:type="gramEnd"/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должностного лица (лиц), проводящего проверку)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"__" ____________________ 20__ г.                    _________________________________________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br/>
        <w:t>Копию проверочного листа получи</w:t>
      </w:r>
      <w:proofErr w:type="gramStart"/>
      <w:r w:rsidRPr="004F0CB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л(</w:t>
      </w:r>
      <w:proofErr w:type="gramEnd"/>
      <w:r w:rsidRPr="004F0CB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а):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br/>
        <w:t>___________________________________________________________________________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proofErr w:type="gramStart"/>
      <w:r w:rsidRPr="004F0CB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(фамилия, имя, отчество (в случае, если имеется), должность руководителя,</w:t>
      </w:r>
      <w:proofErr w:type="gramEnd"/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иного должностного лица или уполномоченного представителя юридического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лица, индивидуального предпринимателя, его уполномоченного представителя)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"__" ____________________ 20__ г.                    _________________________________________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                                                                                                                        (подпись)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br/>
        <w:t>Отметка об отказе получения проверочного листа: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___________________________________________________________________________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proofErr w:type="gramStart"/>
      <w:r w:rsidRPr="004F0CB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(фамилия, имя, отчество (в случае, если имеется), уполномоченного</w:t>
      </w:r>
      <w:proofErr w:type="gramEnd"/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должностного лица (лиц), проводящего проверку)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"__" ____________________ 20__ г.                   _________________________________________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                                                                                                                            (подпись)</w:t>
      </w:r>
    </w:p>
    <w:p w:rsidR="004F0CB0" w:rsidRPr="004F0CB0" w:rsidRDefault="004F0CB0" w:rsidP="004F0C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94FB2" w:rsidRDefault="00994FB2"/>
    <w:sectPr w:rsidR="00994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286"/>
    <w:rsid w:val="00363094"/>
    <w:rsid w:val="00384C22"/>
    <w:rsid w:val="004F0CB0"/>
    <w:rsid w:val="00572286"/>
    <w:rsid w:val="0099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4AC55DD5-905E-4CA3-882A-C1A53BAE39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minjus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657E8284-BC2A-4A2A-B081-84E5E12B557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ternet.garant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EE35B171-7EB7-4CB6-8EED-AD96663E9D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2412</Words>
  <Characters>13753</Characters>
  <Application>Microsoft Office Word</Application>
  <DocSecurity>0</DocSecurity>
  <Lines>114</Lines>
  <Paragraphs>32</Paragraphs>
  <ScaleCrop>false</ScaleCrop>
  <Company>Reanimator Extreme Edition</Company>
  <LinksUpToDate>false</LinksUpToDate>
  <CharactersWithSpaces>16133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2022-03-02T03:35:00Z</dcterms:created>
  <dcterms:modified xsi:type="dcterms:W3CDTF">2022-03-02T08:15:00Z</dcterms:modified>
</cp:coreProperties>
</file>