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57" w:rsidRDefault="007A3C57" w:rsidP="007A3C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Томская область Каргасокский район</w:t>
      </w:r>
    </w:p>
    <w:p w:rsidR="007A3C57" w:rsidRDefault="007A3C57" w:rsidP="007A3C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учреждение</w:t>
      </w:r>
    </w:p>
    <w:p w:rsidR="007A3C57" w:rsidRDefault="007A3C57" w:rsidP="007A3C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Новоюгинского сельского поселения</w:t>
      </w:r>
    </w:p>
    <w:p w:rsidR="007A3C57" w:rsidRDefault="007A3C57" w:rsidP="007A3C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Четвертого созыва</w:t>
      </w:r>
    </w:p>
    <w:p w:rsidR="007A3C57" w:rsidRDefault="007A3C57" w:rsidP="007A3C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3C57" w:rsidRDefault="007A3C57" w:rsidP="007A3C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Решение  </w:t>
      </w:r>
    </w:p>
    <w:p w:rsidR="007A3C57" w:rsidRDefault="007A3C57" w:rsidP="007A3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C57" w:rsidRDefault="007A3C57" w:rsidP="007A3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07.04.2022                                                                                                                           № 39</w:t>
      </w:r>
    </w:p>
    <w:p w:rsidR="007A3C57" w:rsidRDefault="007A3C57" w:rsidP="007A3C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Новоюгино</w:t>
      </w:r>
    </w:p>
    <w:p w:rsidR="007A3C57" w:rsidRDefault="007A3C57" w:rsidP="007A3C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прекращении полномочий </w:t>
      </w:r>
      <w:proofErr w:type="gramStart"/>
      <w:r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7A3C57" w:rsidRDefault="007A3C57" w:rsidP="007A3C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избирательной комиссии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7A3C57" w:rsidRDefault="007A3C57" w:rsidP="007A3C5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образования Новоюгинское сельское поселение</w:t>
      </w:r>
    </w:p>
    <w:p w:rsidR="007A3C57" w:rsidRDefault="007A3C57" w:rsidP="007A3C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3C57" w:rsidRDefault="007A3C57" w:rsidP="007A3C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C57" w:rsidRDefault="007A3C57" w:rsidP="007A3C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14.03.2022 № 60-ФЗ «О внесении изменений в отдельные законодательные акты Российской Федерации», </w:t>
      </w:r>
    </w:p>
    <w:p w:rsidR="007A3C57" w:rsidRDefault="007A3C57" w:rsidP="007A3C5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3C57" w:rsidRDefault="007A3C57" w:rsidP="007A3C5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Совет Новоюгинского сельского поселения</w:t>
      </w:r>
    </w:p>
    <w:p w:rsidR="007A3C57" w:rsidRDefault="007A3C57" w:rsidP="007A3C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РЕШИЛ единогласно:</w:t>
      </w:r>
    </w:p>
    <w:p w:rsidR="007A3C57" w:rsidRDefault="007A3C57" w:rsidP="007A3C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Считать прекратившей полномочия муниципальной избирательной комиссии муниципального образования Новоюгинское  сельское поселение.</w:t>
      </w:r>
    </w:p>
    <w:p w:rsidR="007A3C57" w:rsidRDefault="007A3C57" w:rsidP="007A3C5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2. Признать утратившим силу решение Совета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Новоюгинского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06.08.2018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40 «Об утверждении муниципальной избирательной комиссии муниципального образования «Новоюгинское сельское поселение»».</w:t>
      </w:r>
    </w:p>
    <w:p w:rsidR="007A3C57" w:rsidRDefault="007A3C57" w:rsidP="007A3C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Направить настоящее решение в  избирательную комиссию Томской области.</w:t>
      </w:r>
    </w:p>
    <w:p w:rsidR="007A3C57" w:rsidRDefault="007A3C57" w:rsidP="007A3C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 Обнародовать настоящее решение в соответствии с Уставом муниципального образования Новоюгинского сельское поселение.</w:t>
      </w:r>
    </w:p>
    <w:p w:rsidR="007A3C57" w:rsidRDefault="007A3C57" w:rsidP="007A3C57">
      <w:pPr>
        <w:pStyle w:val="a3"/>
        <w:jc w:val="both"/>
        <w:rPr>
          <w:rStyle w:val="FontStyle57"/>
          <w:rFonts w:ascii="Times New Roman" w:hAnsi="Times New Roman"/>
          <w:sz w:val="24"/>
          <w:szCs w:val="24"/>
        </w:rPr>
      </w:pPr>
      <w:r>
        <w:rPr>
          <w:rStyle w:val="FontStyle57"/>
          <w:rFonts w:ascii="Times New Roman" w:hAnsi="Times New Roman"/>
          <w:sz w:val="24"/>
          <w:szCs w:val="24"/>
        </w:rPr>
        <w:t xml:space="preserve">  5. Настоящее решение вступает в силу </w:t>
      </w:r>
      <w:r>
        <w:rPr>
          <w:rFonts w:ascii="Times New Roman" w:hAnsi="Times New Roman"/>
          <w:sz w:val="24"/>
          <w:szCs w:val="24"/>
        </w:rPr>
        <w:t>после его официального обнародования</w:t>
      </w:r>
      <w:r>
        <w:rPr>
          <w:rStyle w:val="FontStyle57"/>
          <w:rFonts w:ascii="Times New Roman" w:hAnsi="Times New Roman"/>
          <w:sz w:val="24"/>
          <w:szCs w:val="24"/>
        </w:rPr>
        <w:t>.</w:t>
      </w:r>
    </w:p>
    <w:p w:rsidR="007A3C57" w:rsidRDefault="007A3C57" w:rsidP="007A3C57">
      <w:pPr>
        <w:pStyle w:val="ConsPlusNormal"/>
        <w:widowControl/>
        <w:ind w:firstLine="0"/>
        <w:jc w:val="both"/>
        <w:rPr>
          <w:rFonts w:cs="Times New Roman"/>
        </w:rPr>
      </w:pPr>
    </w:p>
    <w:p w:rsidR="007A3C57" w:rsidRDefault="007A3C57" w:rsidP="007A3C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3C57" w:rsidRDefault="007A3C57" w:rsidP="007A3C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3C57" w:rsidRDefault="007A3C57" w:rsidP="007A3C5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Новоюгинского</w:t>
      </w:r>
    </w:p>
    <w:p w:rsidR="007A3C57" w:rsidRDefault="007A3C57" w:rsidP="007A3C5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Н.В. Захаров</w:t>
      </w:r>
    </w:p>
    <w:p w:rsidR="007A3C57" w:rsidRDefault="007A3C57" w:rsidP="007A3C5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A3C57" w:rsidRDefault="007A3C57" w:rsidP="007A3C5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A3C57" w:rsidRDefault="007A3C57" w:rsidP="007A3C5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Новоюгинского</w:t>
      </w:r>
    </w:p>
    <w:p w:rsidR="007A3C57" w:rsidRDefault="007A3C57" w:rsidP="007A3C5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Н.В. Захаров</w:t>
      </w:r>
    </w:p>
    <w:p w:rsidR="007A3C57" w:rsidRDefault="007A3C57" w:rsidP="007A3C5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F3DBE" w:rsidRDefault="00DF3DBE">
      <w:bookmarkStart w:id="0" w:name="_GoBack"/>
      <w:bookmarkEnd w:id="0"/>
    </w:p>
    <w:sectPr w:rsidR="00DF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D8"/>
    <w:rsid w:val="002E13D8"/>
    <w:rsid w:val="007A3C57"/>
    <w:rsid w:val="00D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5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C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A3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7">
    <w:name w:val="Font Style57"/>
    <w:uiPriority w:val="99"/>
    <w:rsid w:val="007A3C57"/>
    <w:rPr>
      <w:rFonts w:ascii="Cambria" w:hAnsi="Cambria" w:cs="Cambria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5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C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A3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57">
    <w:name w:val="Font Style57"/>
    <w:uiPriority w:val="99"/>
    <w:rsid w:val="007A3C57"/>
    <w:rPr>
      <w:rFonts w:ascii="Cambria" w:hAnsi="Cambria" w:cs="Cambri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2022-04-18T07:08:00Z</cp:lastPrinted>
  <dcterms:created xsi:type="dcterms:W3CDTF">2022-04-18T07:07:00Z</dcterms:created>
  <dcterms:modified xsi:type="dcterms:W3CDTF">2022-04-18T07:09:00Z</dcterms:modified>
</cp:coreProperties>
</file>