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ТОМСКАЯ ОБЛАСТЬ</w:t>
      </w:r>
    </w:p>
    <w:p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КАРГАСОКСКИЙ РАЙОН</w:t>
      </w:r>
    </w:p>
    <w:p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СОВЕТ НОВОЮГИНСКОГО СЕЛЬСКОГО ПОСЕЛЕНИЯ</w:t>
      </w:r>
    </w:p>
    <w:p>
      <w:pPr>
        <w:jc w:val="center"/>
        <w:rPr>
          <w:rFonts w:eastAsia="Calibri"/>
          <w:sz w:val="28"/>
          <w:szCs w:val="28"/>
        </w:rPr>
      </w:pPr>
    </w:p>
    <w:p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РЕШЕНИЕ</w:t>
      </w:r>
    </w:p>
    <w:p>
      <w:pPr>
        <w:jc w:val="center"/>
        <w:rPr>
          <w:rFonts w:eastAsia="Calibri"/>
          <w:sz w:val="28"/>
          <w:szCs w:val="28"/>
        </w:rPr>
      </w:pPr>
    </w:p>
    <w:p>
      <w:pPr>
        <w:jc w:val="center"/>
        <w:rPr>
          <w:rFonts w:eastAsia="Calibri"/>
          <w:sz w:val="28"/>
          <w:szCs w:val="28"/>
        </w:rPr>
      </w:pPr>
      <w:r>
        <w:rPr>
          <w:rFonts w:hint="default" w:eastAsia="Calibri"/>
          <w:sz w:val="28"/>
          <w:szCs w:val="28"/>
          <w:lang w:val="ru-RU"/>
        </w:rPr>
        <w:t>19</w:t>
      </w:r>
      <w:r>
        <w:rPr>
          <w:rFonts w:eastAsia="Calibri"/>
          <w:sz w:val="28"/>
          <w:szCs w:val="28"/>
        </w:rPr>
        <w:t>.</w:t>
      </w:r>
      <w:r>
        <w:rPr>
          <w:rFonts w:hint="default" w:eastAsia="Calibri"/>
          <w:sz w:val="28"/>
          <w:szCs w:val="28"/>
          <w:lang w:val="ru-RU"/>
        </w:rPr>
        <w:t>10</w:t>
      </w:r>
      <w:r>
        <w:rPr>
          <w:rFonts w:eastAsia="Calibri"/>
          <w:sz w:val="28"/>
          <w:szCs w:val="28"/>
        </w:rPr>
        <w:t>.2023                                                                                                        №</w:t>
      </w:r>
      <w:r>
        <w:rPr>
          <w:rFonts w:hint="default"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</w:rPr>
        <w:t>28</w:t>
      </w:r>
    </w:p>
    <w:p>
      <w:pPr>
        <w:pStyle w:val="5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>
      <w:pPr>
        <w:pStyle w:val="5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Совета Новоюгинского сельского поселения от 29.11.2019 № 11 «Об установлении налога на имущество физических лиц на территории муниципального образования Новоюгинское сельское поселение»</w:t>
      </w:r>
    </w:p>
    <w:p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 соответствии с главой 32 Налогового кодекса Российской Федерации, </w:t>
      </w:r>
      <w:r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Уставом муниципального образования Новоюгинское сельское поселение</w:t>
      </w:r>
    </w:p>
    <w:p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 Новоюгинского сельского поселения решил:</w:t>
      </w:r>
    </w:p>
    <w:p>
      <w:pPr>
        <w:pStyle w:val="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 Внести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решение Совета Новоюгинского сельского поселения от 29.11.2019 № 11 «Об установлении налога на имущество физических лиц на территории муниципального образования Новоюгинское сельское поселение» следующие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изменения:</w:t>
      </w:r>
    </w:p>
    <w:p>
      <w:pPr>
        <w:pStyle w:val="5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1) Пункт 3 Решения изложить в следующей редакции:</w:t>
      </w:r>
    </w:p>
    <w:p>
      <w:pPr>
        <w:pStyle w:val="5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«3. Определить </w:t>
      </w:r>
      <w:r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</w:p>
    <w:tbl>
      <w:tblPr>
        <w:tblStyle w:val="4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11" w:type="dxa"/>
          </w:tcPr>
          <w:p>
            <w:pPr>
              <w:pStyle w:val="5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Вид объекта налогообложения</w:t>
            </w:r>
          </w:p>
        </w:tc>
        <w:tc>
          <w:tcPr>
            <w:tcW w:w="4253" w:type="dxa"/>
          </w:tcPr>
          <w:p>
            <w:pPr>
              <w:pStyle w:val="5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Ставка налога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pStyle w:val="5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жилых домов, частей жилых домов, квартир, частей квартир, комнат;</w:t>
            </w:r>
          </w:p>
          <w:p>
            <w:pPr>
              <w:pStyle w:val="5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объектов незавершенного строительства, в случае, если проектируемым назначением таких объектов является жилой дом;</w:t>
            </w:r>
          </w:p>
          <w:p>
            <w:pPr>
              <w:pStyle w:val="5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единых недвижимых комплексов, в состав которых входит хотя бы один жилой дом;</w:t>
            </w:r>
          </w:p>
          <w:p>
            <w:pPr>
              <w:pStyle w:val="5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гаражей и машино-мест; в том числе расположенных в объектах налогообложения</w:t>
            </w:r>
          </w:p>
          <w:p>
            <w:pPr>
              <w:pStyle w:val="5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4253" w:type="dxa"/>
          </w:tcPr>
          <w:p>
            <w:pPr>
              <w:pStyle w:val="5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0,1 процент</w:t>
            </w:r>
          </w:p>
          <w:p>
            <w:pPr>
              <w:pStyle w:val="5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pStyle w:val="5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объектов налогообложения, включенных в перечень, определяемый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пунктом 7 статьи 378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Налогового кодекса Российской Федерации; </w:t>
            </w:r>
          </w:p>
          <w:p>
            <w:pPr>
              <w:pStyle w:val="5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объектов налогообложения, предусмотренные абзацем вторым пункта 10 статьи 378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Налогового кодекса Российской Федерации;</w:t>
            </w:r>
          </w:p>
          <w:p>
            <w:pPr>
              <w:pStyle w:val="5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4253" w:type="dxa"/>
          </w:tcPr>
          <w:p>
            <w:pPr>
              <w:pStyle w:val="5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2 процента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pStyle w:val="5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прочих объектов налогообложения</w:t>
            </w:r>
          </w:p>
        </w:tc>
        <w:tc>
          <w:tcPr>
            <w:tcW w:w="4253" w:type="dxa"/>
          </w:tcPr>
          <w:p>
            <w:pPr>
              <w:pStyle w:val="5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0,5 процента</w:t>
            </w:r>
          </w:p>
        </w:tc>
      </w:tr>
    </w:tbl>
    <w:p>
      <w:pPr>
        <w:pStyle w:val="5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».</w:t>
      </w:r>
    </w:p>
    <w:p>
      <w:pPr>
        <w:pStyle w:val="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решение подлежит официальному опубликованию  в порядке, установленном Уставом муниципального образования Новоюгинское сельское поселение.</w:t>
      </w:r>
    </w:p>
    <w:p>
      <w:pPr>
        <w:pStyle w:val="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Настоящее решение вступает в силу не ранее чем по истечении одного месяца со дня его официального опубликования, но не ранее 1-го числа очередного налогового периода по налогу на имущество физических лиц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5"/>
        <w:ind w:firstLine="567"/>
        <w:rPr>
          <w:rFonts w:ascii="Times New Roman" w:hAnsi="Times New Roman" w:cs="Times New Roman" w:eastAsiaTheme="minorHAnsi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</w:p>
    <w:p>
      <w:pPr>
        <w:ind w:firstLine="709"/>
        <w:jc w:val="both"/>
      </w:pPr>
    </w:p>
    <w:p>
      <w:r>
        <w:t>Председатель Совета Новоюгинского сельского поселения</w:t>
      </w:r>
      <w:r>
        <w:tab/>
      </w:r>
      <w:r>
        <w:tab/>
      </w:r>
      <w:r>
        <w:t xml:space="preserve"> В.В.Кобелев</w:t>
      </w:r>
      <w:r>
        <w:tab/>
      </w:r>
    </w:p>
    <w:p/>
    <w:p>
      <w:r>
        <w:t>Глава Новоюгинского сельского поселения</w:t>
      </w:r>
      <w:r>
        <w:tab/>
      </w:r>
      <w:r>
        <w:tab/>
      </w:r>
      <w:r>
        <w:tab/>
      </w:r>
      <w:r>
        <w:t xml:space="preserve">             В.В.Штрак</w:t>
      </w:r>
    </w:p>
    <w:p>
      <w:pPr>
        <w:jc w:val="both"/>
      </w:pPr>
    </w:p>
    <w:p>
      <w:pPr>
        <w:jc w:val="both"/>
      </w:pPr>
    </w:p>
    <w:p>
      <w:pPr>
        <w:jc w:val="center"/>
        <w:rPr>
          <w:rFonts w:eastAsia="Calibri"/>
          <w:sz w:val="28"/>
          <w:szCs w:val="28"/>
        </w:rPr>
      </w:pPr>
    </w:p>
    <w:p>
      <w:pPr>
        <w:jc w:val="center"/>
        <w:rPr>
          <w:rFonts w:eastAsia="Calibri"/>
          <w:sz w:val="28"/>
          <w:szCs w:val="28"/>
        </w:rPr>
      </w:pPr>
    </w:p>
    <w:p>
      <w:pPr>
        <w:jc w:val="center"/>
        <w:rPr>
          <w:rFonts w:eastAsia="Calibri"/>
          <w:sz w:val="28"/>
          <w:szCs w:val="28"/>
        </w:rPr>
      </w:pPr>
    </w:p>
    <w:p>
      <w:pPr>
        <w:jc w:val="center"/>
        <w:rPr>
          <w:rFonts w:eastAsia="Calibri"/>
          <w:sz w:val="28"/>
          <w:szCs w:val="28"/>
        </w:rPr>
      </w:pPr>
    </w:p>
    <w:p>
      <w:pPr>
        <w:jc w:val="center"/>
        <w:rPr>
          <w:rFonts w:eastAsia="Calibri"/>
          <w:sz w:val="28"/>
          <w:szCs w:val="28"/>
        </w:rPr>
      </w:pPr>
    </w:p>
    <w:p>
      <w:pPr>
        <w:jc w:val="center"/>
        <w:rPr>
          <w:rFonts w:eastAsia="Calibri"/>
          <w:sz w:val="28"/>
          <w:szCs w:val="28"/>
        </w:rPr>
      </w:pPr>
    </w:p>
    <w:p>
      <w:pPr>
        <w:jc w:val="center"/>
        <w:rPr>
          <w:rFonts w:eastAsia="Calibri"/>
          <w:sz w:val="28"/>
          <w:szCs w:val="28"/>
        </w:rPr>
      </w:pPr>
    </w:p>
    <w:p>
      <w:pPr>
        <w:jc w:val="center"/>
        <w:rPr>
          <w:rFonts w:eastAsia="Calibri"/>
          <w:sz w:val="28"/>
          <w:szCs w:val="28"/>
        </w:rPr>
      </w:pPr>
    </w:p>
    <w:p>
      <w:pPr>
        <w:jc w:val="center"/>
        <w:rPr>
          <w:rFonts w:eastAsia="Calibri"/>
          <w:sz w:val="28"/>
          <w:szCs w:val="28"/>
        </w:rPr>
      </w:pPr>
    </w:p>
    <w:p>
      <w:pPr>
        <w:jc w:val="center"/>
        <w:rPr>
          <w:rFonts w:eastAsia="Calibri"/>
          <w:sz w:val="28"/>
          <w:szCs w:val="28"/>
        </w:rPr>
      </w:pPr>
    </w:p>
    <w:p>
      <w:pPr>
        <w:jc w:val="center"/>
        <w:rPr>
          <w:rFonts w:eastAsia="Calibri"/>
          <w:sz w:val="28"/>
          <w:szCs w:val="28"/>
        </w:rPr>
      </w:pPr>
    </w:p>
    <w:p>
      <w:pPr>
        <w:jc w:val="center"/>
        <w:rPr>
          <w:rFonts w:eastAsia="Calibri"/>
          <w:sz w:val="28"/>
          <w:szCs w:val="28"/>
        </w:rPr>
      </w:pPr>
    </w:p>
    <w:p>
      <w:pPr>
        <w:jc w:val="center"/>
        <w:rPr>
          <w:rFonts w:eastAsia="Calibri"/>
          <w:sz w:val="28"/>
          <w:szCs w:val="28"/>
        </w:rPr>
      </w:pPr>
    </w:p>
    <w:p>
      <w:pPr>
        <w:jc w:val="center"/>
        <w:rPr>
          <w:rFonts w:eastAsia="Calibri"/>
          <w:sz w:val="28"/>
          <w:szCs w:val="28"/>
        </w:rPr>
      </w:pPr>
    </w:p>
    <w:p>
      <w:pPr>
        <w:jc w:val="center"/>
        <w:rPr>
          <w:rFonts w:eastAsia="Calibri"/>
          <w:sz w:val="28"/>
          <w:szCs w:val="28"/>
        </w:rPr>
      </w:pPr>
    </w:p>
    <w:p>
      <w:pPr>
        <w:jc w:val="center"/>
        <w:rPr>
          <w:rFonts w:eastAsia="Calibri"/>
          <w:sz w:val="28"/>
          <w:szCs w:val="28"/>
        </w:rPr>
      </w:pPr>
    </w:p>
    <w:p>
      <w:pPr>
        <w:jc w:val="center"/>
        <w:rPr>
          <w:rFonts w:eastAsia="Calibri"/>
          <w:sz w:val="28"/>
          <w:szCs w:val="28"/>
        </w:rPr>
      </w:pPr>
    </w:p>
    <w:p>
      <w:pPr>
        <w:jc w:val="center"/>
        <w:rPr>
          <w:rFonts w:eastAsia="Calibri"/>
          <w:sz w:val="28"/>
          <w:szCs w:val="28"/>
        </w:rPr>
      </w:pPr>
    </w:p>
    <w:p>
      <w:pPr>
        <w:jc w:val="center"/>
        <w:rPr>
          <w:rFonts w:eastAsia="Calibri"/>
          <w:sz w:val="28"/>
          <w:szCs w:val="28"/>
        </w:rPr>
      </w:pPr>
    </w:p>
    <w:p>
      <w:pPr>
        <w:jc w:val="center"/>
        <w:rPr>
          <w:rFonts w:eastAsia="Calibri"/>
          <w:sz w:val="28"/>
          <w:szCs w:val="28"/>
        </w:rPr>
      </w:pPr>
    </w:p>
    <w:p>
      <w:pPr>
        <w:jc w:val="center"/>
        <w:rPr>
          <w:rFonts w:eastAsia="Calibri"/>
          <w:sz w:val="28"/>
          <w:szCs w:val="28"/>
        </w:rPr>
      </w:pPr>
    </w:p>
    <w:p>
      <w:pPr>
        <w:jc w:val="center"/>
        <w:rPr>
          <w:rFonts w:eastAsia="Calibri"/>
          <w:sz w:val="28"/>
          <w:szCs w:val="28"/>
        </w:rPr>
      </w:pPr>
    </w:p>
    <w:p>
      <w:pPr>
        <w:jc w:val="center"/>
        <w:rPr>
          <w:rFonts w:eastAsia="Calibri"/>
          <w:sz w:val="28"/>
          <w:szCs w:val="28"/>
        </w:rPr>
      </w:pPr>
    </w:p>
    <w:p>
      <w:pPr>
        <w:jc w:val="center"/>
        <w:rPr>
          <w:rFonts w:eastAsia="Calibri"/>
          <w:sz w:val="28"/>
          <w:szCs w:val="28"/>
        </w:rPr>
      </w:pPr>
    </w:p>
    <w:p>
      <w:pPr>
        <w:jc w:val="center"/>
        <w:rPr>
          <w:rFonts w:eastAsia="Calibri"/>
          <w:sz w:val="28"/>
          <w:szCs w:val="28"/>
        </w:rPr>
      </w:pPr>
    </w:p>
    <w:p>
      <w:pPr>
        <w:jc w:val="center"/>
        <w:rPr>
          <w:rFonts w:eastAsia="Calibri"/>
          <w:sz w:val="28"/>
          <w:szCs w:val="28"/>
        </w:rPr>
      </w:pPr>
    </w:p>
    <w:p>
      <w:pPr>
        <w:jc w:val="center"/>
        <w:rPr>
          <w:rFonts w:eastAsia="Calibri"/>
          <w:sz w:val="28"/>
          <w:szCs w:val="28"/>
        </w:rPr>
      </w:pPr>
    </w:p>
    <w:p>
      <w:pPr>
        <w:jc w:val="center"/>
        <w:rPr>
          <w:rFonts w:eastAsia="Calibri"/>
          <w:sz w:val="28"/>
          <w:szCs w:val="28"/>
        </w:rPr>
      </w:pPr>
    </w:p>
    <w:p>
      <w:pPr>
        <w:jc w:val="center"/>
        <w:rPr>
          <w:rFonts w:eastAsia="Calibri"/>
          <w:sz w:val="28"/>
          <w:szCs w:val="28"/>
        </w:rPr>
      </w:pPr>
    </w:p>
    <w:p>
      <w:pPr>
        <w:jc w:val="center"/>
        <w:rPr>
          <w:rFonts w:eastAsia="Calibri"/>
          <w:sz w:val="28"/>
          <w:szCs w:val="28"/>
        </w:rPr>
      </w:pPr>
    </w:p>
    <w:p>
      <w:pPr>
        <w:jc w:val="center"/>
        <w:rPr>
          <w:rFonts w:eastAsia="Calibri"/>
          <w:sz w:val="28"/>
          <w:szCs w:val="28"/>
        </w:rPr>
      </w:pPr>
    </w:p>
    <w:p>
      <w:pPr>
        <w:jc w:val="center"/>
        <w:rPr>
          <w:rFonts w:eastAsia="Calibri"/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t>ТОМСКАЯ ОБЛАСТЬ</w:t>
      </w:r>
    </w:p>
    <w:p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КАРГАСОКСКИЙ РАЙОН</w:t>
      </w:r>
    </w:p>
    <w:p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СОВЕТ НОВОЮГИНСКОГО СЕЛЬСКОГО ПОСЕЛЕНИЯ</w:t>
      </w:r>
    </w:p>
    <w:p>
      <w:pPr>
        <w:jc w:val="center"/>
        <w:rPr>
          <w:rFonts w:eastAsia="Calibri"/>
          <w:sz w:val="28"/>
          <w:szCs w:val="28"/>
        </w:rPr>
      </w:pPr>
    </w:p>
    <w:p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РЕШЕНИЕ</w:t>
      </w:r>
    </w:p>
    <w:p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(в ред.реш.от 27.09.2023 №)</w:t>
      </w:r>
    </w:p>
    <w:p>
      <w:pPr>
        <w:rPr>
          <w:rFonts w:eastAsia="Calibri"/>
          <w:sz w:val="22"/>
          <w:szCs w:val="22"/>
        </w:rPr>
      </w:pP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29.11.2019                                                                                                        №11</w:t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с. Новоюгино</w:t>
      </w:r>
    </w:p>
    <w:p>
      <w:pPr>
        <w:jc w:val="both"/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Об установлении налога на имущество физических лиц на территории муниципального образования Новоюгинское сельское поселение </w:t>
            </w:r>
          </w:p>
        </w:tc>
      </w:tr>
    </w:tbl>
    <w:p>
      <w:pPr>
        <w:ind w:right="-1"/>
        <w:jc w:val="both"/>
      </w:pPr>
    </w:p>
    <w:p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 соответствии с главой 32 Налогового кодекса Российской Федерации, Законом Томской области от 13 ноября 2018 года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  <w:r>
        <w:rPr>
          <w:rFonts w:ascii="Times New Roman" w:hAnsi="Times New Roman" w:cs="Times New Roman"/>
          <w:sz w:val="24"/>
          <w:szCs w:val="24"/>
        </w:rPr>
        <w:t>и Уставом муниципального образования Новоюгинское сельское поселение</w:t>
      </w:r>
    </w:p>
    <w:p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 Новоюгинского сельского поселения решил:</w:t>
      </w:r>
    </w:p>
    <w:p>
      <w:pPr>
        <w:pStyle w:val="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1. Установить и ввести в действие с 1 января 2020 года на территории муниципального образования Новоюгинское сельское поселение налог на имущество физических лиц.     </w:t>
      </w:r>
    </w:p>
    <w:p>
      <w:pPr>
        <w:pStyle w:val="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>
      <w:pPr>
        <w:pStyle w:val="5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Определить </w:t>
      </w:r>
      <w:r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</w:p>
    <w:tbl>
      <w:tblPr>
        <w:tblStyle w:val="4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pStyle w:val="5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Вид объекта налогообложения</w:t>
            </w:r>
          </w:p>
        </w:tc>
        <w:tc>
          <w:tcPr>
            <w:tcW w:w="4253" w:type="dxa"/>
          </w:tcPr>
          <w:p>
            <w:pPr>
              <w:pStyle w:val="5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Ставка налога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pStyle w:val="5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жилых домов, частей жилых домов, квартир, частей квартир, комнат;</w:t>
            </w:r>
          </w:p>
          <w:p>
            <w:pPr>
              <w:pStyle w:val="5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объектов незавершенного строительства, в случае, если проектируемым назначением таких объектов является жилой дом;</w:t>
            </w:r>
          </w:p>
          <w:p>
            <w:pPr>
              <w:pStyle w:val="5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единых недвижимых комплексов, в состав которых входит хотя бы один жилой дом;</w:t>
            </w:r>
          </w:p>
          <w:p>
            <w:pPr>
              <w:pStyle w:val="5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гаражей и машино-мест; в том числе расположенных в объектах налогообложения</w:t>
            </w:r>
          </w:p>
          <w:p>
            <w:pPr>
              <w:pStyle w:val="5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4253" w:type="dxa"/>
          </w:tcPr>
          <w:p>
            <w:pPr>
              <w:pStyle w:val="5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5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0,1 процент</w:t>
            </w:r>
          </w:p>
          <w:p>
            <w:pPr>
              <w:pStyle w:val="5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pStyle w:val="5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объектов налогообложения, включенных в перечень, определяемый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пунктом 7 статьи 378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Налогового кодекса Российской Федерации; </w:t>
            </w:r>
          </w:p>
          <w:p>
            <w:pPr>
              <w:pStyle w:val="5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объектов налогообложения, предусмотренные абзацем вторым пункта 10 статьи 378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Налогового кодекса Российской Федерации;</w:t>
            </w:r>
          </w:p>
          <w:p>
            <w:pPr>
              <w:pStyle w:val="5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4253" w:type="dxa"/>
          </w:tcPr>
          <w:p>
            <w:pPr>
              <w:pStyle w:val="5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2 процента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pStyle w:val="5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прочих объектов налогообложения</w:t>
            </w:r>
          </w:p>
        </w:tc>
        <w:tc>
          <w:tcPr>
            <w:tcW w:w="4253" w:type="dxa"/>
          </w:tcPr>
          <w:p>
            <w:pPr>
              <w:pStyle w:val="5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0,5 процента</w:t>
            </w:r>
          </w:p>
        </w:tc>
      </w:tr>
    </w:tbl>
    <w:p>
      <w:pPr>
        <w:pStyle w:val="5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7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Установить, что право на налоговую льготу, кроме категорий налогоплательщиков, указанных в пункте 1 статьи 407 Налогового кодекса Российской Федерации, имеют следующие категории налогоплательщиков:</w:t>
      </w:r>
    </w:p>
    <w:p>
      <w:pPr>
        <w:pStyle w:val="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дети, оставшиеся без попечения родителей, и дети-сироты, указанные в </w:t>
      </w:r>
      <w:r>
        <w:fldChar w:fldCharType="begin"/>
      </w:r>
      <w:r>
        <w:instrText xml:space="preserve"> HYPERLINK "http://docs.cntd.ru/document/9043973"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лица из числа детей-сирот и детей, оставшихся без попечения родителей, указанные в </w:t>
      </w:r>
      <w:r>
        <w:fldChar w:fldCharType="begin"/>
      </w:r>
      <w:r>
        <w:instrText xml:space="preserve"> HYPERLINK "http://docs.cntd.ru/document/9043973"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 лет.</w:t>
      </w:r>
    </w:p>
    <w:p>
      <w:pPr>
        <w:pStyle w:val="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Налоговая льгота применяется на основании и в порядке, предусмотренных статьей 407 Налогового кодекса Российской Федерации.</w:t>
      </w:r>
    </w:p>
    <w:p>
      <w:pPr>
        <w:pStyle w:val="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Признать утратившими силу: </w:t>
      </w:r>
    </w:p>
    <w:p>
      <w:pPr>
        <w:pStyle w:val="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fldChar w:fldCharType="begin"/>
      </w:r>
      <w:r>
        <w:instrText xml:space="preserve"> HYPERLINK "consultantplus://offline/ref=4CD3284CE6FDE26CBF623F377C3538ACE4FA34EEBF6A69B915AA10AA996B32E3E6DB48F911355E8962208BE1E47E513DN7EEE"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Совета Новоюгинского сельского поселения от 27.11.2014 № 263 «</w:t>
      </w:r>
      <w:r>
        <w:rPr>
          <w:rFonts w:ascii="Times New Roman" w:hAnsi="Times New Roman"/>
          <w:bCs/>
          <w:sz w:val="24"/>
          <w:szCs w:val="24"/>
        </w:rPr>
        <w:t>О налоге на имущество физических лиц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>.</w:t>
      </w:r>
    </w:p>
    <w:p>
      <w:pPr>
        <w:pStyle w:val="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fldChar w:fldCharType="begin"/>
      </w:r>
      <w:r>
        <w:instrText xml:space="preserve"> HYPERLINK "consultantplus://offline/ref=4CD3284CE6FDE26CBF623F377C3538ACE4FA34EEBF6A69B915AA10AA996B32E3E6DB48F911355E8962208BE1E47E513DN7EEE"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Совета Новоюгинского сельского поселения от 24.11.2017 № 13 «О внесении изменений в Решение Совета Новоюгинского сельского поселения от 27.11.2014 «</w:t>
      </w:r>
      <w:r>
        <w:rPr>
          <w:rFonts w:ascii="Times New Roman" w:hAnsi="Times New Roman"/>
          <w:bCs/>
          <w:sz w:val="24"/>
          <w:szCs w:val="24"/>
        </w:rPr>
        <w:t>О налоге на имущество физических лиц</w:t>
      </w:r>
      <w:r>
        <w:rPr>
          <w:rFonts w:ascii="Times New Roman" w:hAnsi="Times New Roman"/>
          <w:sz w:val="24"/>
          <w:szCs w:val="24"/>
        </w:rPr>
        <w:t>»</w:t>
      </w:r>
    </w:p>
    <w:p>
      <w:pPr>
        <w:pStyle w:val="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Настоящее решение подлежит официальному опубликованию  в порядке, установленном Уставом муниципального образования Новоюгинское сельское поселение.</w:t>
      </w:r>
    </w:p>
    <w:p>
      <w:pPr>
        <w:pStyle w:val="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решение вступает в силу со дня его официального опубликования, но не ранее 01 января 2020 года и не ранее чем по истечении одного месяца со дня его официального опубликования. </w:t>
      </w:r>
    </w:p>
    <w:p>
      <w:pPr>
        <w:pStyle w:val="5"/>
        <w:ind w:firstLine="567"/>
        <w:rPr>
          <w:rFonts w:ascii="Times New Roman" w:hAnsi="Times New Roman" w:cs="Times New Roman" w:eastAsiaTheme="minorHAnsi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</w:p>
    <w:p>
      <w:pPr>
        <w:ind w:firstLine="709"/>
        <w:jc w:val="both"/>
      </w:pPr>
    </w:p>
    <w:p>
      <w:r>
        <w:t>Председатель Совета сельского поселения</w:t>
      </w:r>
      <w:r>
        <w:tab/>
      </w:r>
      <w:r>
        <w:tab/>
      </w:r>
      <w:r>
        <w:tab/>
      </w:r>
      <w:r>
        <w:t xml:space="preserve">             Н.В. Захаров</w:t>
      </w:r>
    </w:p>
    <w:p/>
    <w:p>
      <w:r>
        <w:t>Глава Новоюгинского сельского поселения</w:t>
      </w:r>
      <w:r>
        <w:tab/>
      </w:r>
      <w:r>
        <w:tab/>
      </w:r>
      <w:r>
        <w:tab/>
      </w:r>
      <w:r>
        <w:t xml:space="preserve">             Н.В. Захаров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74"/>
    <w:rsid w:val="000A0DF2"/>
    <w:rsid w:val="00133A74"/>
    <w:rsid w:val="006B7BF2"/>
    <w:rsid w:val="00775B4A"/>
    <w:rsid w:val="008B058C"/>
    <w:rsid w:val="00A22618"/>
    <w:rsid w:val="00B07717"/>
    <w:rsid w:val="00B33466"/>
    <w:rsid w:val="00B3533D"/>
    <w:rsid w:val="00BF1DAD"/>
    <w:rsid w:val="00E9247E"/>
    <w:rsid w:val="3883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ConsPlusNormal"/>
    <w:link w:val="6"/>
    <w:qFormat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6">
    <w:name w:val="ConsPlusNormal Знак"/>
    <w:link w:val="5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paragraph" w:styleId="7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1107</Words>
  <Characters>6314</Characters>
  <Lines>52</Lines>
  <Paragraphs>14</Paragraphs>
  <TotalTime>18</TotalTime>
  <ScaleCrop>false</ScaleCrop>
  <LinksUpToDate>false</LinksUpToDate>
  <CharactersWithSpaces>7407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2023-10-13T03:04:00Z</dcterms:created>
  <dc:creator>Пользователь</dc:creator>
  <cp:lastModifiedBy>Пользователь</cp:lastModifiedBy>
  <dcterms:modified xsi:type="dcterms:W3CDTF">2023-10-19T02:48:12Z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F27CF97233A642DA909B7D5AB3C1AD1A_12</vt:lpwstr>
  </property>
</Properties>
</file>